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4DC70">
      <w:pP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附件1：</w:t>
      </w:r>
    </w:p>
    <w:p w14:paraId="77F6B579">
      <w:pPr>
        <w:tabs>
          <w:tab w:val="left" w:pos="3358"/>
        </w:tabs>
        <w:jc w:val="center"/>
        <w:rPr>
          <w:rFonts w:hint="default" w:ascii="Times New Roman" w:hAnsi="Times New Roman" w:eastAsia="楷体" w:cs="Times New Roman"/>
          <w:b/>
          <w:bCs/>
          <w:sz w:val="28"/>
          <w:szCs w:val="28"/>
        </w:rPr>
      </w:pPr>
      <w:r>
        <w:rPr>
          <w:rFonts w:hint="default" w:ascii="Times New Roman" w:hAnsi="Times New Roman" w:eastAsia="楷体" w:cs="Times New Roman"/>
          <w:b/>
          <w:bCs/>
          <w:sz w:val="28"/>
          <w:szCs w:val="28"/>
        </w:rPr>
        <w:t>档案交接记录表</w:t>
      </w:r>
    </w:p>
    <w:p w14:paraId="574BCCA8">
      <w:pPr>
        <w:tabs>
          <w:tab w:val="left" w:pos="3358"/>
        </w:tabs>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档案编号：</w:t>
      </w:r>
      <w:r>
        <w:rPr>
          <w:rFonts w:hint="default" w:ascii="Times New Roman" w:hAnsi="Times New Roman" w:eastAsia="楷体" w:cs="Times New Roman"/>
          <w:sz w:val="24"/>
          <w:u w:val="single"/>
          <w:lang w:val="en-US" w:eastAsia="zh-CN"/>
        </w:rPr>
        <w:t xml:space="preserve">                       </w:t>
      </w: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9"/>
        <w:gridCol w:w="2545"/>
        <w:gridCol w:w="2353"/>
        <w:gridCol w:w="2013"/>
      </w:tblGrid>
      <w:tr w14:paraId="19F0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89" w:type="dxa"/>
            <w:noWrap w:val="0"/>
            <w:vAlign w:val="center"/>
          </w:tcPr>
          <w:p w14:paraId="3D731BBC">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项目</w:t>
            </w:r>
            <w:r>
              <w:rPr>
                <w:rFonts w:hint="default" w:ascii="Times New Roman" w:hAnsi="Times New Roman" w:eastAsia="楷体" w:cs="Times New Roman"/>
                <w:sz w:val="24"/>
                <w:szCs w:val="24"/>
              </w:rPr>
              <w:t>名称</w:t>
            </w:r>
          </w:p>
        </w:tc>
        <w:tc>
          <w:tcPr>
            <w:tcW w:w="6911" w:type="dxa"/>
            <w:gridSpan w:val="3"/>
            <w:noWrap w:val="0"/>
            <w:vAlign w:val="center"/>
          </w:tcPr>
          <w:p w14:paraId="0B718E79">
            <w:pPr>
              <w:jc w:val="center"/>
              <w:rPr>
                <w:rFonts w:hint="default" w:ascii="Times New Roman" w:hAnsi="Times New Roman" w:eastAsia="楷体" w:cs="Times New Roman"/>
                <w:sz w:val="24"/>
                <w:szCs w:val="24"/>
              </w:rPr>
            </w:pPr>
          </w:p>
        </w:tc>
      </w:tr>
      <w:tr w14:paraId="5AC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89" w:type="dxa"/>
            <w:noWrap w:val="0"/>
            <w:vAlign w:val="center"/>
          </w:tcPr>
          <w:p w14:paraId="582D355F">
            <w:pPr>
              <w:ind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方案</w:t>
            </w:r>
            <w:r>
              <w:rPr>
                <w:rFonts w:hint="default" w:ascii="Times New Roman" w:hAnsi="Times New Roman" w:eastAsia="楷体" w:cs="Times New Roman"/>
                <w:sz w:val="24"/>
                <w:szCs w:val="24"/>
              </w:rPr>
              <w:t>编号</w:t>
            </w:r>
          </w:p>
        </w:tc>
        <w:tc>
          <w:tcPr>
            <w:tcW w:w="2545" w:type="dxa"/>
            <w:noWrap w:val="0"/>
            <w:vAlign w:val="center"/>
          </w:tcPr>
          <w:p w14:paraId="0CBF2EAE">
            <w:pPr>
              <w:jc w:val="center"/>
              <w:rPr>
                <w:rFonts w:hint="default" w:ascii="Times New Roman" w:hAnsi="Times New Roman" w:eastAsia="楷体" w:cs="Times New Roman"/>
                <w:sz w:val="24"/>
                <w:szCs w:val="24"/>
              </w:rPr>
            </w:pPr>
          </w:p>
        </w:tc>
        <w:tc>
          <w:tcPr>
            <w:tcW w:w="2353" w:type="dxa"/>
            <w:noWrap w:val="0"/>
            <w:vAlign w:val="center"/>
          </w:tcPr>
          <w:p w14:paraId="614A268C">
            <w:pPr>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机构受理号</w:t>
            </w:r>
          </w:p>
        </w:tc>
        <w:tc>
          <w:tcPr>
            <w:tcW w:w="2013" w:type="dxa"/>
            <w:noWrap w:val="0"/>
            <w:vAlign w:val="center"/>
          </w:tcPr>
          <w:p w14:paraId="4FB5014C">
            <w:pPr>
              <w:jc w:val="center"/>
              <w:rPr>
                <w:rFonts w:hint="default" w:ascii="Times New Roman" w:hAnsi="Times New Roman" w:eastAsia="楷体" w:cs="Times New Roman"/>
                <w:sz w:val="24"/>
                <w:szCs w:val="24"/>
              </w:rPr>
            </w:pPr>
          </w:p>
        </w:tc>
      </w:tr>
      <w:tr w14:paraId="134F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89" w:type="dxa"/>
            <w:noWrap w:val="0"/>
            <w:vAlign w:val="center"/>
          </w:tcPr>
          <w:p w14:paraId="759CE89F">
            <w:pPr>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szCs w:val="24"/>
              </w:rPr>
              <w:t>主要研究者</w:t>
            </w:r>
          </w:p>
        </w:tc>
        <w:tc>
          <w:tcPr>
            <w:tcW w:w="2545" w:type="dxa"/>
            <w:noWrap w:val="0"/>
            <w:vAlign w:val="center"/>
          </w:tcPr>
          <w:p w14:paraId="69312035">
            <w:pPr>
              <w:jc w:val="both"/>
              <w:rPr>
                <w:rFonts w:hint="default" w:ascii="Times New Roman" w:hAnsi="Times New Roman" w:eastAsia="楷体" w:cs="Times New Roman"/>
                <w:kern w:val="2"/>
                <w:sz w:val="24"/>
                <w:szCs w:val="24"/>
                <w:lang w:val="en-US" w:eastAsia="zh-CN" w:bidi="ar-SA"/>
              </w:rPr>
            </w:pPr>
          </w:p>
        </w:tc>
        <w:tc>
          <w:tcPr>
            <w:tcW w:w="2353" w:type="dxa"/>
            <w:noWrap w:val="0"/>
            <w:vAlign w:val="center"/>
          </w:tcPr>
          <w:p w14:paraId="749A2EE5">
            <w:pPr>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szCs w:val="24"/>
              </w:rPr>
              <w:t>专业组</w:t>
            </w:r>
          </w:p>
        </w:tc>
        <w:tc>
          <w:tcPr>
            <w:tcW w:w="2013" w:type="dxa"/>
            <w:noWrap w:val="0"/>
            <w:vAlign w:val="center"/>
          </w:tcPr>
          <w:p w14:paraId="5371AFDA">
            <w:pPr>
              <w:jc w:val="center"/>
              <w:rPr>
                <w:rFonts w:hint="default" w:ascii="Times New Roman" w:hAnsi="Times New Roman" w:eastAsia="楷体" w:cs="Times New Roman"/>
                <w:kern w:val="2"/>
                <w:sz w:val="24"/>
                <w:szCs w:val="24"/>
                <w:lang w:val="en-US" w:eastAsia="zh-CN" w:bidi="ar-SA"/>
              </w:rPr>
            </w:pPr>
          </w:p>
        </w:tc>
      </w:tr>
      <w:tr w14:paraId="0C49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89" w:type="dxa"/>
            <w:noWrap w:val="0"/>
            <w:vAlign w:val="center"/>
          </w:tcPr>
          <w:p w14:paraId="65C51E2C">
            <w:pPr>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rPr>
              <w:t>申办者</w:t>
            </w:r>
          </w:p>
        </w:tc>
        <w:tc>
          <w:tcPr>
            <w:tcW w:w="2545" w:type="dxa"/>
            <w:noWrap w:val="0"/>
            <w:vAlign w:val="center"/>
          </w:tcPr>
          <w:p w14:paraId="366A3300">
            <w:pPr>
              <w:jc w:val="both"/>
              <w:rPr>
                <w:rFonts w:hint="default" w:ascii="Times New Roman" w:hAnsi="Times New Roman" w:eastAsia="楷体" w:cs="Times New Roman"/>
                <w:sz w:val="24"/>
                <w:szCs w:val="24"/>
              </w:rPr>
            </w:pPr>
          </w:p>
        </w:tc>
        <w:tc>
          <w:tcPr>
            <w:tcW w:w="2353" w:type="dxa"/>
            <w:noWrap w:val="0"/>
            <w:vAlign w:val="center"/>
          </w:tcPr>
          <w:p w14:paraId="1AADDA41">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联系人/联系</w:t>
            </w:r>
            <w:r>
              <w:rPr>
                <w:rFonts w:hint="default" w:ascii="Times New Roman" w:hAnsi="Times New Roman" w:eastAsia="楷体" w:cs="Times New Roman"/>
                <w:sz w:val="24"/>
                <w:szCs w:val="24"/>
              </w:rPr>
              <w:t>电话</w:t>
            </w:r>
          </w:p>
        </w:tc>
        <w:tc>
          <w:tcPr>
            <w:tcW w:w="2013" w:type="dxa"/>
            <w:noWrap w:val="0"/>
            <w:vAlign w:val="center"/>
          </w:tcPr>
          <w:p w14:paraId="0DD1C3BD">
            <w:pPr>
              <w:jc w:val="center"/>
              <w:rPr>
                <w:rFonts w:hint="default" w:ascii="Times New Roman" w:hAnsi="Times New Roman" w:eastAsia="楷体" w:cs="Times New Roman"/>
                <w:sz w:val="24"/>
                <w:szCs w:val="24"/>
              </w:rPr>
            </w:pPr>
          </w:p>
        </w:tc>
      </w:tr>
      <w:tr w14:paraId="324E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89" w:type="dxa"/>
            <w:noWrap w:val="0"/>
            <w:vAlign w:val="center"/>
          </w:tcPr>
          <w:p w14:paraId="3BF609E6">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CRO</w:t>
            </w:r>
          </w:p>
        </w:tc>
        <w:tc>
          <w:tcPr>
            <w:tcW w:w="2545" w:type="dxa"/>
            <w:noWrap w:val="0"/>
            <w:vAlign w:val="center"/>
          </w:tcPr>
          <w:p w14:paraId="4B3C698E">
            <w:pPr>
              <w:jc w:val="both"/>
              <w:rPr>
                <w:rFonts w:hint="default" w:ascii="Times New Roman" w:hAnsi="Times New Roman" w:eastAsia="楷体" w:cs="Times New Roman"/>
                <w:sz w:val="24"/>
                <w:szCs w:val="24"/>
              </w:rPr>
            </w:pPr>
          </w:p>
        </w:tc>
        <w:tc>
          <w:tcPr>
            <w:tcW w:w="2353" w:type="dxa"/>
            <w:noWrap w:val="0"/>
            <w:vAlign w:val="center"/>
          </w:tcPr>
          <w:p w14:paraId="55125B89">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联系人/联系</w:t>
            </w:r>
            <w:r>
              <w:rPr>
                <w:rFonts w:hint="default" w:ascii="Times New Roman" w:hAnsi="Times New Roman" w:eastAsia="楷体" w:cs="Times New Roman"/>
                <w:sz w:val="24"/>
                <w:szCs w:val="24"/>
              </w:rPr>
              <w:t>电话</w:t>
            </w:r>
          </w:p>
        </w:tc>
        <w:tc>
          <w:tcPr>
            <w:tcW w:w="2013" w:type="dxa"/>
            <w:noWrap w:val="0"/>
            <w:vAlign w:val="center"/>
          </w:tcPr>
          <w:p w14:paraId="1BE1F98A">
            <w:pPr>
              <w:jc w:val="center"/>
              <w:rPr>
                <w:rFonts w:hint="default" w:ascii="Times New Roman" w:hAnsi="Times New Roman" w:eastAsia="楷体" w:cs="Times New Roman"/>
                <w:sz w:val="24"/>
                <w:szCs w:val="24"/>
              </w:rPr>
            </w:pPr>
          </w:p>
        </w:tc>
      </w:tr>
      <w:tr w14:paraId="0D36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089" w:type="dxa"/>
            <w:noWrap w:val="0"/>
            <w:vAlign w:val="center"/>
          </w:tcPr>
          <w:p w14:paraId="0B584D6D">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组长单位名称</w:t>
            </w:r>
          </w:p>
        </w:tc>
        <w:tc>
          <w:tcPr>
            <w:tcW w:w="2545" w:type="dxa"/>
            <w:noWrap w:val="0"/>
            <w:vAlign w:val="center"/>
          </w:tcPr>
          <w:p w14:paraId="7A8BEC62">
            <w:pPr>
              <w:jc w:val="center"/>
              <w:rPr>
                <w:rFonts w:hint="default" w:ascii="Times New Roman" w:hAnsi="Times New Roman" w:eastAsia="楷体" w:cs="Times New Roman"/>
                <w:sz w:val="24"/>
                <w:szCs w:val="24"/>
              </w:rPr>
            </w:pPr>
          </w:p>
          <w:p w14:paraId="3E1760C1">
            <w:pPr>
              <w:jc w:val="center"/>
              <w:rPr>
                <w:rFonts w:hint="default" w:ascii="Times New Roman" w:hAnsi="Times New Roman" w:eastAsia="楷体" w:cs="Times New Roman"/>
                <w:sz w:val="24"/>
                <w:szCs w:val="24"/>
              </w:rPr>
            </w:pPr>
          </w:p>
        </w:tc>
        <w:tc>
          <w:tcPr>
            <w:tcW w:w="2353" w:type="dxa"/>
            <w:noWrap w:val="0"/>
            <w:vAlign w:val="center"/>
          </w:tcPr>
          <w:p w14:paraId="33159352">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组长单位PI姓名</w:t>
            </w:r>
          </w:p>
        </w:tc>
        <w:tc>
          <w:tcPr>
            <w:tcW w:w="2013" w:type="dxa"/>
            <w:noWrap w:val="0"/>
            <w:vAlign w:val="center"/>
          </w:tcPr>
          <w:p w14:paraId="6A35193D">
            <w:pPr>
              <w:jc w:val="center"/>
              <w:rPr>
                <w:rFonts w:hint="default" w:ascii="Times New Roman" w:hAnsi="Times New Roman" w:eastAsia="楷体" w:cs="Times New Roman"/>
                <w:sz w:val="24"/>
                <w:szCs w:val="24"/>
              </w:rPr>
            </w:pPr>
          </w:p>
        </w:tc>
      </w:tr>
      <w:tr w14:paraId="0870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089" w:type="dxa"/>
            <w:noWrap w:val="0"/>
            <w:vAlign w:val="center"/>
          </w:tcPr>
          <w:p w14:paraId="42BF5EE5">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试验设计总例数</w:t>
            </w:r>
          </w:p>
        </w:tc>
        <w:tc>
          <w:tcPr>
            <w:tcW w:w="2545" w:type="dxa"/>
            <w:noWrap w:val="0"/>
            <w:vAlign w:val="center"/>
          </w:tcPr>
          <w:p w14:paraId="7D8AECED">
            <w:pPr>
              <w:jc w:val="center"/>
              <w:rPr>
                <w:rFonts w:hint="default" w:ascii="Times New Roman" w:hAnsi="Times New Roman" w:eastAsia="楷体" w:cs="Times New Roman"/>
                <w:sz w:val="24"/>
                <w:szCs w:val="24"/>
              </w:rPr>
            </w:pPr>
          </w:p>
        </w:tc>
        <w:tc>
          <w:tcPr>
            <w:tcW w:w="2353" w:type="dxa"/>
            <w:noWrap w:val="0"/>
            <w:vAlign w:val="center"/>
          </w:tcPr>
          <w:p w14:paraId="5B6B3CCB">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本中心拟承担/实际完成例数</w:t>
            </w:r>
          </w:p>
        </w:tc>
        <w:tc>
          <w:tcPr>
            <w:tcW w:w="2013" w:type="dxa"/>
            <w:noWrap w:val="0"/>
            <w:vAlign w:val="center"/>
          </w:tcPr>
          <w:p w14:paraId="6F9EAD3C">
            <w:pPr>
              <w:jc w:val="center"/>
              <w:rPr>
                <w:rFonts w:hint="default" w:ascii="Times New Roman" w:hAnsi="Times New Roman" w:eastAsia="楷体" w:cs="Times New Roman"/>
                <w:sz w:val="24"/>
                <w:szCs w:val="24"/>
              </w:rPr>
            </w:pPr>
          </w:p>
        </w:tc>
      </w:tr>
      <w:tr w14:paraId="0EF6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089" w:type="dxa"/>
            <w:noWrap w:val="0"/>
            <w:vAlign w:val="center"/>
          </w:tcPr>
          <w:p w14:paraId="0046F952">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本中心SAE例数</w:t>
            </w:r>
          </w:p>
        </w:tc>
        <w:tc>
          <w:tcPr>
            <w:tcW w:w="2545" w:type="dxa"/>
            <w:noWrap w:val="0"/>
            <w:vAlign w:val="center"/>
          </w:tcPr>
          <w:p w14:paraId="09D9F5E5">
            <w:pPr>
              <w:jc w:val="center"/>
              <w:rPr>
                <w:rFonts w:hint="default" w:ascii="Times New Roman" w:hAnsi="Times New Roman" w:eastAsia="楷体" w:cs="Times New Roman"/>
                <w:sz w:val="24"/>
                <w:szCs w:val="24"/>
              </w:rPr>
            </w:pPr>
          </w:p>
        </w:tc>
        <w:tc>
          <w:tcPr>
            <w:tcW w:w="2353" w:type="dxa"/>
            <w:noWrap w:val="0"/>
            <w:vAlign w:val="center"/>
          </w:tcPr>
          <w:p w14:paraId="1732554F">
            <w:pPr>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rPr>
              <w:t>最后一例出组日期</w:t>
            </w:r>
          </w:p>
        </w:tc>
        <w:tc>
          <w:tcPr>
            <w:tcW w:w="2013" w:type="dxa"/>
            <w:noWrap w:val="0"/>
            <w:vAlign w:val="center"/>
          </w:tcPr>
          <w:p w14:paraId="0FCF41B7">
            <w:pPr>
              <w:jc w:val="center"/>
              <w:rPr>
                <w:rFonts w:hint="default" w:ascii="Times New Roman" w:hAnsi="Times New Roman" w:eastAsia="楷体" w:cs="Times New Roman"/>
                <w:sz w:val="24"/>
                <w:szCs w:val="24"/>
              </w:rPr>
            </w:pPr>
          </w:p>
        </w:tc>
      </w:tr>
      <w:tr w14:paraId="6073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089" w:type="dxa"/>
            <w:noWrap w:val="0"/>
            <w:vAlign w:val="center"/>
          </w:tcPr>
          <w:p w14:paraId="68DE7342">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筛选</w:t>
            </w:r>
            <w:r>
              <w:rPr>
                <w:rFonts w:hint="eastAsia" w:ascii="Times New Roman" w:hAnsi="Times New Roman" w:eastAsia="楷体" w:cs="Times New Roman"/>
                <w:sz w:val="24"/>
                <w:szCs w:val="24"/>
                <w:lang w:eastAsia="zh-CN"/>
              </w:rPr>
              <w:t>试验参与者</w:t>
            </w:r>
            <w:r>
              <w:rPr>
                <w:rFonts w:hint="default" w:ascii="Times New Roman" w:hAnsi="Times New Roman" w:eastAsia="楷体" w:cs="Times New Roman"/>
                <w:sz w:val="24"/>
                <w:szCs w:val="24"/>
              </w:rPr>
              <w:t>人数</w:t>
            </w:r>
          </w:p>
        </w:tc>
        <w:tc>
          <w:tcPr>
            <w:tcW w:w="2545" w:type="dxa"/>
            <w:noWrap w:val="0"/>
            <w:vAlign w:val="center"/>
          </w:tcPr>
          <w:p w14:paraId="36CA168A">
            <w:pPr>
              <w:jc w:val="center"/>
              <w:rPr>
                <w:rFonts w:hint="default" w:ascii="Times New Roman" w:hAnsi="Times New Roman" w:eastAsia="楷体" w:cs="Times New Roman"/>
                <w:sz w:val="24"/>
                <w:szCs w:val="24"/>
              </w:rPr>
            </w:pPr>
          </w:p>
        </w:tc>
        <w:tc>
          <w:tcPr>
            <w:tcW w:w="2353" w:type="dxa"/>
            <w:noWrap w:val="0"/>
            <w:vAlign w:val="center"/>
          </w:tcPr>
          <w:p w14:paraId="5349B9DC">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筛选失败例数</w:t>
            </w:r>
          </w:p>
        </w:tc>
        <w:tc>
          <w:tcPr>
            <w:tcW w:w="2013" w:type="dxa"/>
            <w:noWrap w:val="0"/>
            <w:vAlign w:val="center"/>
          </w:tcPr>
          <w:p w14:paraId="479DD7AF">
            <w:pPr>
              <w:jc w:val="center"/>
              <w:rPr>
                <w:rFonts w:hint="default" w:ascii="Times New Roman" w:hAnsi="Times New Roman" w:eastAsia="楷体" w:cs="Times New Roman"/>
                <w:sz w:val="24"/>
                <w:szCs w:val="24"/>
              </w:rPr>
            </w:pPr>
          </w:p>
        </w:tc>
      </w:tr>
      <w:tr w14:paraId="29C6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089" w:type="dxa"/>
            <w:noWrap w:val="0"/>
            <w:vAlign w:val="center"/>
          </w:tcPr>
          <w:p w14:paraId="77022A86">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脱落例数</w:t>
            </w:r>
          </w:p>
        </w:tc>
        <w:tc>
          <w:tcPr>
            <w:tcW w:w="2545" w:type="dxa"/>
            <w:noWrap w:val="0"/>
            <w:vAlign w:val="center"/>
          </w:tcPr>
          <w:p w14:paraId="7EB74A38">
            <w:pPr>
              <w:jc w:val="center"/>
              <w:rPr>
                <w:rFonts w:hint="default" w:ascii="Times New Roman" w:hAnsi="Times New Roman" w:eastAsia="楷体" w:cs="Times New Roman"/>
                <w:sz w:val="24"/>
                <w:szCs w:val="24"/>
              </w:rPr>
            </w:pPr>
          </w:p>
        </w:tc>
        <w:tc>
          <w:tcPr>
            <w:tcW w:w="2353" w:type="dxa"/>
            <w:noWrap w:val="0"/>
            <w:vAlign w:val="center"/>
          </w:tcPr>
          <w:p w14:paraId="6759F4FD">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剔除例数</w:t>
            </w:r>
          </w:p>
        </w:tc>
        <w:tc>
          <w:tcPr>
            <w:tcW w:w="2013" w:type="dxa"/>
            <w:noWrap w:val="0"/>
            <w:vAlign w:val="center"/>
          </w:tcPr>
          <w:p w14:paraId="0CA6FDCE">
            <w:pPr>
              <w:jc w:val="center"/>
              <w:rPr>
                <w:rFonts w:hint="default" w:ascii="Times New Roman" w:hAnsi="Times New Roman" w:eastAsia="楷体" w:cs="Times New Roman"/>
                <w:sz w:val="24"/>
                <w:szCs w:val="24"/>
              </w:rPr>
            </w:pPr>
          </w:p>
        </w:tc>
      </w:tr>
      <w:tr w14:paraId="72B8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089" w:type="dxa"/>
            <w:noWrap w:val="0"/>
            <w:vAlign w:val="center"/>
          </w:tcPr>
          <w:p w14:paraId="7460C424">
            <w:pPr>
              <w:jc w:val="center"/>
              <w:rPr>
                <w:rFonts w:hint="default" w:ascii="Times New Roman" w:hAnsi="Times New Roman" w:eastAsia="楷体" w:cs="Times New Roman"/>
                <w:sz w:val="24"/>
                <w:szCs w:val="24"/>
                <w:lang w:eastAsia="zh-CN"/>
              </w:rPr>
            </w:pPr>
            <w:r>
              <w:rPr>
                <w:rFonts w:hint="default" w:ascii="Times New Roman" w:hAnsi="Times New Roman" w:eastAsia="楷体" w:cs="Times New Roman"/>
                <w:sz w:val="24"/>
                <w:szCs w:val="24"/>
              </w:rPr>
              <w:t>分中心小结日期</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sz w:val="24"/>
                <w:szCs w:val="24"/>
                <w:lang w:val="en-US" w:eastAsia="zh-CN"/>
              </w:rPr>
              <w:t>如有</w:t>
            </w:r>
            <w:r>
              <w:rPr>
                <w:rFonts w:hint="default" w:ascii="Times New Roman" w:hAnsi="Times New Roman" w:eastAsia="楷体" w:cs="Times New Roman"/>
                <w:sz w:val="24"/>
                <w:szCs w:val="24"/>
                <w:lang w:eastAsia="zh-CN"/>
              </w:rPr>
              <w:t>）</w:t>
            </w:r>
          </w:p>
        </w:tc>
        <w:tc>
          <w:tcPr>
            <w:tcW w:w="2545" w:type="dxa"/>
            <w:noWrap w:val="0"/>
            <w:vAlign w:val="center"/>
          </w:tcPr>
          <w:p w14:paraId="230A6105">
            <w:pPr>
              <w:jc w:val="center"/>
              <w:rPr>
                <w:rFonts w:hint="default" w:ascii="Times New Roman" w:hAnsi="Times New Roman" w:eastAsia="楷体" w:cs="Times New Roman"/>
                <w:sz w:val="24"/>
                <w:szCs w:val="24"/>
              </w:rPr>
            </w:pPr>
          </w:p>
          <w:p w14:paraId="7048CD01">
            <w:pPr>
              <w:jc w:val="center"/>
              <w:rPr>
                <w:rFonts w:hint="default" w:ascii="Times New Roman" w:hAnsi="Times New Roman" w:eastAsia="楷体" w:cs="Times New Roman"/>
                <w:sz w:val="24"/>
                <w:szCs w:val="24"/>
              </w:rPr>
            </w:pPr>
          </w:p>
        </w:tc>
        <w:tc>
          <w:tcPr>
            <w:tcW w:w="2353" w:type="dxa"/>
            <w:noWrap w:val="0"/>
            <w:vAlign w:val="center"/>
          </w:tcPr>
          <w:p w14:paraId="19B6F8D0">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总结报告日期</w:t>
            </w:r>
          </w:p>
        </w:tc>
        <w:tc>
          <w:tcPr>
            <w:tcW w:w="2013" w:type="dxa"/>
            <w:noWrap w:val="0"/>
            <w:vAlign w:val="center"/>
          </w:tcPr>
          <w:p w14:paraId="513DC245">
            <w:pPr>
              <w:jc w:val="center"/>
              <w:rPr>
                <w:rFonts w:hint="default" w:ascii="Times New Roman" w:hAnsi="Times New Roman" w:eastAsia="楷体" w:cs="Times New Roman"/>
                <w:sz w:val="24"/>
                <w:szCs w:val="24"/>
              </w:rPr>
            </w:pPr>
          </w:p>
        </w:tc>
      </w:tr>
      <w:tr w14:paraId="7DFE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9" w:type="dxa"/>
            <w:noWrap w:val="0"/>
            <w:vAlign w:val="center"/>
          </w:tcPr>
          <w:p w14:paraId="18854D1C">
            <w:pPr>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备注</w:t>
            </w:r>
          </w:p>
        </w:tc>
        <w:tc>
          <w:tcPr>
            <w:tcW w:w="6911" w:type="dxa"/>
            <w:gridSpan w:val="3"/>
            <w:noWrap w:val="0"/>
            <w:vAlign w:val="center"/>
          </w:tcPr>
          <w:p w14:paraId="3B1E4438">
            <w:pPr>
              <w:jc w:val="both"/>
              <w:rPr>
                <w:rFonts w:hint="default" w:ascii="Times New Roman" w:hAnsi="Times New Roman" w:eastAsia="楷体" w:cs="Times New Roman"/>
              </w:rPr>
            </w:pPr>
          </w:p>
          <w:p w14:paraId="45089B4E">
            <w:pPr>
              <w:jc w:val="both"/>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成功入组</w:t>
            </w:r>
            <w:r>
              <w:rPr>
                <w:rFonts w:hint="eastAsia" w:ascii="Times New Roman" w:hAnsi="Times New Roman" w:eastAsia="楷体" w:cs="Times New Roman"/>
                <w:sz w:val="24"/>
                <w:szCs w:val="24"/>
                <w:lang w:val="en-US" w:eastAsia="zh-CN"/>
              </w:rPr>
              <w:t>试验参与者</w:t>
            </w:r>
            <w:r>
              <w:rPr>
                <w:rFonts w:hint="default" w:ascii="Times New Roman" w:hAnsi="Times New Roman" w:eastAsia="楷体" w:cs="Times New Roman"/>
                <w:sz w:val="24"/>
                <w:szCs w:val="24"/>
                <w:lang w:val="en-US" w:eastAsia="zh-CN"/>
              </w:rPr>
              <w:t>编号：</w:t>
            </w:r>
          </w:p>
          <w:p w14:paraId="3C40058B">
            <w:pPr>
              <w:jc w:val="both"/>
              <w:rPr>
                <w:rFonts w:hint="default" w:ascii="Times New Roman" w:hAnsi="Times New Roman" w:eastAsia="楷体" w:cs="Times New Roman"/>
                <w:sz w:val="24"/>
                <w:szCs w:val="24"/>
                <w:lang w:val="en-US" w:eastAsia="zh-CN"/>
              </w:rPr>
            </w:pPr>
          </w:p>
          <w:p w14:paraId="07FB99AE">
            <w:pPr>
              <w:pStyle w:val="2"/>
              <w:ind w:left="0" w:leftChars="0" w:firstLine="0" w:firstLineChars="0"/>
              <w:rPr>
                <w:rFonts w:hint="default" w:ascii="Times New Roman" w:hAnsi="Times New Roman" w:eastAsia="楷体" w:cs="Times New Roman"/>
                <w:sz w:val="24"/>
                <w:szCs w:val="24"/>
                <w:lang w:val="en-US" w:eastAsia="zh-CN"/>
              </w:rPr>
            </w:pPr>
          </w:p>
          <w:p w14:paraId="7707D736">
            <w:pPr>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筛选失败</w:t>
            </w:r>
            <w:r>
              <w:rPr>
                <w:rFonts w:hint="eastAsia" w:ascii="Times New Roman" w:hAnsi="Times New Roman" w:eastAsia="楷体" w:cs="Times New Roman"/>
                <w:sz w:val="24"/>
                <w:szCs w:val="24"/>
                <w:lang w:eastAsia="zh-CN"/>
              </w:rPr>
              <w:t>试验参与者</w:t>
            </w:r>
            <w:r>
              <w:rPr>
                <w:rFonts w:hint="default" w:ascii="Times New Roman" w:hAnsi="Times New Roman" w:eastAsia="楷体" w:cs="Times New Roman"/>
                <w:sz w:val="24"/>
                <w:szCs w:val="24"/>
              </w:rPr>
              <w:t>编号：</w:t>
            </w:r>
          </w:p>
          <w:p w14:paraId="6174B2FC">
            <w:pPr>
              <w:jc w:val="both"/>
              <w:rPr>
                <w:rFonts w:hint="default" w:ascii="Times New Roman" w:hAnsi="Times New Roman" w:eastAsia="楷体" w:cs="Times New Roman"/>
                <w:sz w:val="24"/>
                <w:szCs w:val="24"/>
              </w:rPr>
            </w:pPr>
          </w:p>
          <w:p w14:paraId="5AF95BB8">
            <w:pPr>
              <w:pStyle w:val="2"/>
              <w:ind w:left="0" w:leftChars="0" w:firstLine="0" w:firstLineChars="0"/>
              <w:rPr>
                <w:rFonts w:hint="default" w:ascii="Times New Roman" w:hAnsi="Times New Roman" w:eastAsia="楷体" w:cs="Times New Roman"/>
                <w:sz w:val="24"/>
                <w:szCs w:val="24"/>
              </w:rPr>
            </w:pPr>
          </w:p>
          <w:p w14:paraId="034DACF0">
            <w:pPr>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脱落</w:t>
            </w:r>
            <w:r>
              <w:rPr>
                <w:rFonts w:hint="eastAsia" w:ascii="Times New Roman" w:hAnsi="Times New Roman" w:eastAsia="楷体" w:cs="Times New Roman"/>
                <w:sz w:val="24"/>
                <w:szCs w:val="24"/>
                <w:lang w:eastAsia="zh-CN"/>
              </w:rPr>
              <w:t>试验参与者</w:t>
            </w:r>
            <w:r>
              <w:rPr>
                <w:rFonts w:hint="default" w:ascii="Times New Roman" w:hAnsi="Times New Roman" w:eastAsia="楷体" w:cs="Times New Roman"/>
                <w:sz w:val="24"/>
                <w:szCs w:val="24"/>
              </w:rPr>
              <w:t>编号：</w:t>
            </w:r>
          </w:p>
          <w:p w14:paraId="68606442">
            <w:pPr>
              <w:jc w:val="both"/>
              <w:rPr>
                <w:rFonts w:hint="default" w:ascii="Times New Roman" w:hAnsi="Times New Roman" w:eastAsia="楷体" w:cs="Times New Roman"/>
                <w:sz w:val="24"/>
                <w:szCs w:val="24"/>
              </w:rPr>
            </w:pPr>
          </w:p>
          <w:p w14:paraId="2BB1AE8D">
            <w:pPr>
              <w:pStyle w:val="2"/>
              <w:ind w:left="0" w:leftChars="0" w:firstLine="0" w:firstLineChars="0"/>
              <w:rPr>
                <w:rFonts w:hint="default" w:ascii="Times New Roman" w:hAnsi="Times New Roman" w:eastAsia="楷体" w:cs="Times New Roman"/>
                <w:sz w:val="24"/>
                <w:szCs w:val="24"/>
              </w:rPr>
            </w:pPr>
          </w:p>
          <w:p w14:paraId="728ADDCA">
            <w:pPr>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剔除</w:t>
            </w:r>
            <w:r>
              <w:rPr>
                <w:rFonts w:hint="eastAsia" w:ascii="Times New Roman" w:hAnsi="Times New Roman" w:eastAsia="楷体" w:cs="Times New Roman"/>
                <w:sz w:val="24"/>
                <w:szCs w:val="24"/>
                <w:lang w:eastAsia="zh-CN"/>
              </w:rPr>
              <w:t>试验参与者</w:t>
            </w:r>
            <w:r>
              <w:rPr>
                <w:rFonts w:hint="default" w:ascii="Times New Roman" w:hAnsi="Times New Roman" w:eastAsia="楷体" w:cs="Times New Roman"/>
                <w:sz w:val="24"/>
                <w:szCs w:val="24"/>
              </w:rPr>
              <w:t>编号：</w:t>
            </w:r>
          </w:p>
          <w:p w14:paraId="41C024FA">
            <w:pPr>
              <w:jc w:val="both"/>
              <w:rPr>
                <w:rFonts w:hint="default" w:ascii="Times New Roman" w:hAnsi="Times New Roman" w:eastAsia="楷体" w:cs="Times New Roman"/>
                <w:sz w:val="24"/>
                <w:szCs w:val="24"/>
              </w:rPr>
            </w:pPr>
          </w:p>
          <w:p w14:paraId="35FFB8E8">
            <w:pPr>
              <w:pStyle w:val="2"/>
              <w:ind w:left="0" w:leftChars="0" w:firstLine="0" w:firstLineChars="0"/>
              <w:rPr>
                <w:rFonts w:hint="default" w:ascii="Times New Roman" w:hAnsi="Times New Roman" w:eastAsia="楷体" w:cs="Times New Roman"/>
              </w:rPr>
            </w:pPr>
          </w:p>
        </w:tc>
      </w:tr>
    </w:tbl>
    <w:p w14:paraId="067B0DFA">
      <w:pPr>
        <w:pStyle w:val="2"/>
        <w:ind w:left="0" w:leftChars="0" w:firstLine="0" w:firstLineChars="0"/>
        <w:jc w:val="left"/>
        <w:rPr>
          <w:rFonts w:hint="default" w:ascii="Times New Roman" w:hAnsi="Times New Roman" w:eastAsia="楷体" w:cs="Times New Roman"/>
          <w:b/>
          <w:bCs/>
          <w:sz w:val="24"/>
          <w:szCs w:val="24"/>
          <w:lang w:val="en-US" w:eastAsia="zh-CN"/>
        </w:rPr>
      </w:pPr>
    </w:p>
    <w:p w14:paraId="4A615E98">
      <w:pPr>
        <w:pStyle w:val="2"/>
        <w:keepNext w:val="0"/>
        <w:keepLines w:val="0"/>
        <w:pageBreakBefore w:val="0"/>
        <w:widowControl w:val="0"/>
        <w:kinsoku/>
        <w:wordWrap/>
        <w:overflowPunct/>
        <w:topLinePunct w:val="0"/>
        <w:bidi w:val="0"/>
        <w:adjustRightInd w:val="0"/>
        <w:snapToGrid w:val="0"/>
        <w:spacing w:line="400" w:lineRule="exact"/>
        <w:ind w:left="0" w:leftChars="0" w:firstLine="0" w:firstLineChars="0"/>
        <w:jc w:val="left"/>
        <w:textAlignment w:val="auto"/>
        <w:rPr>
          <w:rFonts w:hint="eastAsia"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根据</w:t>
      </w:r>
      <w:r>
        <w:rPr>
          <w:rFonts w:hint="eastAsia" w:ascii="Times New Roman" w:hAnsi="Times New Roman" w:eastAsia="楷体" w:cs="Times New Roman"/>
          <w:kern w:val="0"/>
          <w:sz w:val="24"/>
          <w:szCs w:val="24"/>
          <w:lang w:val="en-US" w:eastAsia="zh-CN"/>
        </w:rPr>
        <w:t>国家药监局关于适用《E6（R3）：药物临床试验质量管理规范技术指导原则》国际人用药品注册技术协调会指导原则的公告（2025年第125号）2026年3月31日实施.</w:t>
      </w:r>
      <w:r>
        <w:rPr>
          <w:rFonts w:hint="default" w:ascii="Times New Roman" w:hAnsi="Times New Roman" w:eastAsia="楷体" w:cs="Times New Roman"/>
          <w:b/>
          <w:bCs/>
          <w:sz w:val="24"/>
          <w:szCs w:val="24"/>
          <w:lang w:val="en-US" w:eastAsia="zh-CN"/>
        </w:rPr>
        <w:t>，</w:t>
      </w:r>
      <w:r>
        <w:rPr>
          <w:rFonts w:hint="eastAsia" w:ascii="Times New Roman" w:hAnsi="Times New Roman" w:eastAsia="楷体" w:cs="Times New Roman"/>
          <w:b w:val="0"/>
          <w:bCs w:val="0"/>
          <w:sz w:val="24"/>
          <w:szCs w:val="24"/>
          <w:lang w:val="en-US" w:eastAsia="zh-CN"/>
        </w:rPr>
        <w:t>指导原则附录C.临床试验实施的必备记录-必备记录表。</w:t>
      </w:r>
    </w:p>
    <w:p w14:paraId="3BBB2A2A">
      <w:pPr>
        <w:pStyle w:val="2"/>
        <w:ind w:left="0"/>
        <w:jc w:val="left"/>
        <w:rPr>
          <w:rFonts w:hint="default" w:ascii="Times New Roman" w:hAnsi="Times New Roman" w:eastAsia="楷体" w:cs="Times New Roman"/>
          <w:b/>
          <w:bCs/>
          <w:sz w:val="24"/>
          <w:szCs w:val="24"/>
          <w:lang w:eastAsia="zh-CN"/>
        </w:rPr>
      </w:pPr>
      <w:r>
        <w:rPr>
          <w:rFonts w:hint="eastAsia" w:ascii="Times New Roman" w:hAnsi="Times New Roman" w:eastAsia="楷体" w:cs="Times New Roman"/>
          <w:b w:val="0"/>
          <w:bCs w:val="0"/>
          <w:sz w:val="24"/>
          <w:szCs w:val="24"/>
          <w:lang w:val="en-US" w:eastAsia="zh-CN"/>
        </w:rPr>
        <w:t>一、</w:t>
      </w:r>
      <w:r>
        <w:rPr>
          <w:rFonts w:hint="default" w:ascii="Times New Roman" w:hAnsi="Times New Roman" w:eastAsia="楷体" w:cs="Times New Roman"/>
          <w:b/>
          <w:bCs/>
          <w:sz w:val="24"/>
          <w:szCs w:val="24"/>
          <w:lang w:eastAsia="zh-CN"/>
        </w:rPr>
        <w:t>临床试验</w:t>
      </w:r>
      <w:r>
        <w:rPr>
          <w:rFonts w:hint="eastAsia" w:ascii="Times New Roman" w:hAnsi="Times New Roman" w:eastAsia="楷体" w:cs="Times New Roman"/>
          <w:b/>
          <w:bCs/>
          <w:sz w:val="24"/>
          <w:szCs w:val="24"/>
          <w:lang w:val="en-US" w:eastAsia="zh-CN"/>
        </w:rPr>
        <w:t>必备记录包括：</w:t>
      </w:r>
    </w:p>
    <w:tbl>
      <w:tblPr>
        <w:tblStyle w:val="8"/>
        <w:tblpPr w:leftFromText="180" w:rightFromText="180" w:vertAnchor="text" w:tblpXSpec="center" w:tblpY="1"/>
        <w:tblOverlap w:val="never"/>
        <w:tblW w:w="9307"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137"/>
        <w:gridCol w:w="1184"/>
        <w:gridCol w:w="949"/>
        <w:gridCol w:w="1136"/>
        <w:gridCol w:w="1260"/>
      </w:tblGrid>
      <w:tr w14:paraId="6B36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2B6E8D13">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 w:right="-42" w:rightChars="-20"/>
              <w:jc w:val="center"/>
              <w:textAlignment w:val="auto"/>
              <w:rPr>
                <w:rFonts w:hint="default" w:ascii="Times New Roman" w:hAnsi="Times New Roman" w:eastAsia="楷体" w:cs="Times New Roman"/>
                <w:b w:val="0"/>
                <w:bCs w:val="0"/>
                <w:spacing w:val="-6"/>
                <w:kern w:val="0"/>
                <w:sz w:val="24"/>
                <w:szCs w:val="24"/>
                <w:lang w:val="en-US" w:eastAsia="zh-CN"/>
              </w:rPr>
            </w:pPr>
            <w:r>
              <w:rPr>
                <w:rFonts w:hint="default" w:ascii="Times New Roman" w:hAnsi="Times New Roman" w:eastAsia="楷体" w:cs="Times New Roman"/>
                <w:b w:val="0"/>
                <w:bCs w:val="0"/>
                <w:spacing w:val="-6"/>
                <w:kern w:val="0"/>
                <w:sz w:val="24"/>
                <w:szCs w:val="24"/>
                <w:lang w:val="en-US" w:eastAsia="zh-CN"/>
              </w:rPr>
              <w:t>序号</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DCBD032">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 w:right="-42" w:rightChars="-20"/>
              <w:jc w:val="center"/>
              <w:textAlignment w:val="auto"/>
              <w:rPr>
                <w:rFonts w:hint="default" w:ascii="Times New Roman" w:hAnsi="Times New Roman" w:eastAsia="楷体" w:cs="Times New Roman"/>
                <w:b w:val="0"/>
                <w:bCs w:val="0"/>
                <w:spacing w:val="-6"/>
                <w:kern w:val="0"/>
                <w:sz w:val="24"/>
                <w:szCs w:val="24"/>
              </w:rPr>
            </w:pPr>
            <w:r>
              <w:rPr>
                <w:rFonts w:hint="default" w:ascii="Times New Roman" w:hAnsi="Times New Roman" w:eastAsia="楷体" w:cs="Times New Roman"/>
                <w:b w:val="0"/>
                <w:bCs w:val="0"/>
                <w:spacing w:val="-6"/>
                <w:kern w:val="0"/>
                <w:sz w:val="24"/>
                <w:szCs w:val="24"/>
              </w:rPr>
              <w:t>必备</w:t>
            </w:r>
            <w:r>
              <w:rPr>
                <w:rFonts w:hint="eastAsia" w:ascii="Times New Roman" w:hAnsi="Times New Roman" w:eastAsia="楷体" w:cs="Times New Roman"/>
                <w:b w:val="0"/>
                <w:bCs w:val="0"/>
                <w:spacing w:val="-6"/>
                <w:kern w:val="0"/>
                <w:sz w:val="24"/>
                <w:szCs w:val="24"/>
                <w:lang w:val="en-US" w:eastAsia="zh-CN"/>
              </w:rPr>
              <w:t>记录</w:t>
            </w:r>
          </w:p>
        </w:tc>
        <w:tc>
          <w:tcPr>
            <w:tcW w:w="1184" w:type="dxa"/>
            <w:tcBorders>
              <w:top w:val="single" w:color="auto" w:sz="4" w:space="0"/>
              <w:left w:val="single" w:color="auto" w:sz="4" w:space="0"/>
              <w:right w:val="single" w:color="auto" w:sz="4" w:space="0"/>
            </w:tcBorders>
            <w:noWrap w:val="0"/>
            <w:vAlign w:val="center"/>
          </w:tcPr>
          <w:p w14:paraId="61345703">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 w:right="-42" w:rightChars="-20"/>
              <w:jc w:val="center"/>
              <w:textAlignment w:val="auto"/>
              <w:rPr>
                <w:rFonts w:hint="default" w:ascii="Times New Roman" w:hAnsi="Times New Roman" w:eastAsia="楷体" w:cs="Times New Roman"/>
                <w:b w:val="0"/>
                <w:bCs w:val="0"/>
                <w:spacing w:val="-6"/>
                <w:kern w:val="0"/>
                <w:sz w:val="24"/>
                <w:szCs w:val="24"/>
                <w:lang w:val="en-US" w:eastAsia="zh-CN"/>
              </w:rPr>
            </w:pPr>
            <w:r>
              <w:rPr>
                <w:rFonts w:hint="eastAsia" w:ascii="Times New Roman" w:hAnsi="Times New Roman" w:eastAsia="楷体" w:cs="Times New Roman"/>
                <w:b w:val="0"/>
                <w:bCs w:val="0"/>
                <w:spacing w:val="-6"/>
                <w:kern w:val="0"/>
                <w:sz w:val="24"/>
                <w:szCs w:val="24"/>
                <w:lang w:val="en-US" w:eastAsia="zh-CN"/>
              </w:rPr>
              <w:t>文件名称</w:t>
            </w:r>
          </w:p>
        </w:tc>
        <w:tc>
          <w:tcPr>
            <w:tcW w:w="949" w:type="dxa"/>
            <w:tcBorders>
              <w:top w:val="single" w:color="auto" w:sz="4" w:space="0"/>
              <w:left w:val="single" w:color="auto" w:sz="4" w:space="0"/>
              <w:bottom w:val="single" w:color="auto" w:sz="4" w:space="0"/>
              <w:right w:val="single" w:color="auto" w:sz="4" w:space="0"/>
            </w:tcBorders>
            <w:noWrap w:val="0"/>
            <w:vAlign w:val="center"/>
          </w:tcPr>
          <w:p w14:paraId="23B473D5">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 w:right="-42" w:rightChars="-20"/>
              <w:jc w:val="center"/>
              <w:textAlignment w:val="auto"/>
              <w:rPr>
                <w:rFonts w:hint="default" w:ascii="Times New Roman" w:hAnsi="Times New Roman" w:eastAsia="楷体" w:cs="Times New Roman"/>
                <w:b w:val="0"/>
                <w:bCs w:val="0"/>
                <w:spacing w:val="-6"/>
                <w:kern w:val="0"/>
                <w:sz w:val="24"/>
                <w:szCs w:val="24"/>
                <w:lang w:val="en-US" w:eastAsia="zh-CN"/>
              </w:rPr>
            </w:pPr>
            <w:r>
              <w:rPr>
                <w:rFonts w:hint="eastAsia" w:ascii="Times New Roman" w:hAnsi="Times New Roman" w:eastAsia="楷体" w:cs="Times New Roman"/>
                <w:b w:val="0"/>
                <w:bCs w:val="0"/>
                <w:spacing w:val="-6"/>
                <w:kern w:val="0"/>
                <w:sz w:val="24"/>
                <w:szCs w:val="24"/>
                <w:lang w:val="en-US" w:eastAsia="zh-CN"/>
              </w:rPr>
              <w:t>备注</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8CEB2F8">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 w:right="-42" w:rightChars="-20"/>
              <w:jc w:val="center"/>
              <w:textAlignment w:val="auto"/>
              <w:rPr>
                <w:rFonts w:hint="default" w:ascii="Times New Roman" w:hAnsi="Times New Roman" w:eastAsia="楷体" w:cs="Times New Roman"/>
                <w:b w:val="0"/>
                <w:bCs w:val="0"/>
                <w:spacing w:val="-6"/>
                <w:kern w:val="0"/>
                <w:sz w:val="24"/>
                <w:szCs w:val="24"/>
                <w:lang w:val="en-US" w:eastAsia="zh-CN"/>
              </w:rPr>
            </w:pPr>
            <w:r>
              <w:rPr>
                <w:rFonts w:hint="default" w:ascii="Times New Roman" w:hAnsi="Times New Roman" w:eastAsia="楷体" w:cs="Times New Roman"/>
                <w:b w:val="0"/>
                <w:bCs w:val="0"/>
                <w:spacing w:val="-6"/>
                <w:kern w:val="0"/>
                <w:sz w:val="24"/>
                <w:szCs w:val="24"/>
                <w:lang w:val="en-US" w:eastAsia="zh-CN"/>
              </w:rPr>
              <w:t>是否保存</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3AC2B7F">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right="-42" w:rightChars="-20" w:firstLine="0" w:firstLineChars="0"/>
              <w:jc w:val="center"/>
              <w:textAlignment w:val="auto"/>
              <w:rPr>
                <w:rFonts w:hint="default" w:ascii="Times New Roman" w:hAnsi="Times New Roman" w:eastAsia="楷体" w:cs="Times New Roman"/>
                <w:b w:val="0"/>
                <w:bCs w:val="0"/>
                <w:spacing w:val="-6"/>
                <w:kern w:val="0"/>
                <w:sz w:val="24"/>
                <w:szCs w:val="24"/>
                <w:lang w:val="en-US" w:eastAsia="zh-CN"/>
              </w:rPr>
            </w:pPr>
            <w:r>
              <w:rPr>
                <w:rFonts w:hint="eastAsia" w:ascii="Times New Roman" w:hAnsi="Times New Roman" w:eastAsia="楷体" w:cs="Times New Roman"/>
                <w:b w:val="0"/>
                <w:bCs w:val="0"/>
                <w:spacing w:val="-6"/>
                <w:kern w:val="0"/>
                <w:sz w:val="24"/>
                <w:szCs w:val="24"/>
                <w:lang w:val="en-US" w:eastAsia="zh-CN"/>
              </w:rPr>
              <w:t>存放位置</w:t>
            </w:r>
          </w:p>
        </w:tc>
      </w:tr>
      <w:tr w14:paraId="257E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9781CC1">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D2CC04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提交给监管机构或 IRB/IEC </w:t>
            </w:r>
            <w:r>
              <w:rPr>
                <w:rFonts w:hint="eastAsia" w:ascii="Times New Roman" w:hAnsi="Times New Roman" w:eastAsia="楷体" w:cs="Times New Roman"/>
                <w:spacing w:val="-6"/>
                <w:kern w:val="2"/>
                <w:sz w:val="21"/>
                <w:szCs w:val="21"/>
                <w:lang w:val="en-US" w:eastAsia="zh-CN"/>
              </w:rPr>
              <w:t>（伦理审查委员会）</w:t>
            </w:r>
            <w:r>
              <w:rPr>
                <w:rFonts w:hint="default" w:ascii="Times New Roman" w:hAnsi="Times New Roman" w:eastAsia="楷体" w:cs="Times New Roman"/>
                <w:spacing w:val="-6"/>
                <w:kern w:val="2"/>
                <w:sz w:val="21"/>
                <w:szCs w:val="21"/>
                <w:lang w:val="en-US" w:eastAsia="zh-CN"/>
              </w:rPr>
              <w:t>的文件或由监管机构或 IRB/IEC</w:t>
            </w:r>
            <w:r>
              <w:rPr>
                <w:rFonts w:hint="eastAsia" w:ascii="Times New Roman" w:hAnsi="Times New Roman" w:eastAsia="楷体" w:cs="Times New Roman"/>
                <w:spacing w:val="-6"/>
                <w:kern w:val="2"/>
                <w:sz w:val="21"/>
                <w:szCs w:val="21"/>
                <w:lang w:val="en-US" w:eastAsia="zh-CN"/>
              </w:rPr>
              <w:t>（伦理审查委员会）</w:t>
            </w:r>
            <w:r>
              <w:rPr>
                <w:rFonts w:hint="default" w:ascii="Times New Roman" w:hAnsi="Times New Roman" w:eastAsia="楷体" w:cs="Times New Roman"/>
                <w:spacing w:val="-6"/>
                <w:kern w:val="2"/>
                <w:sz w:val="21"/>
                <w:szCs w:val="21"/>
                <w:lang w:val="en-US" w:eastAsia="zh-CN"/>
              </w:rPr>
              <w:t>发布的文件, 包括相关通信以及记录监管决定或批准/同意意见的文件；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FFEB406">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1126C16">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496F69CC">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0FE3C64">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58D1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33B8B1A8">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FC17EAB">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试验特定的程序或计划</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D8B62D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6C154E11">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758B4C5">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80304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48FE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6E99293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E62B1A8">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与试验实施和试验流程有关的重要讨论和/或与试验相关决策有关的通信或会议记录文件；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33EDE2A">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323D450">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342563D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294DEA0">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6A38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F15173A">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7B05BF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相关试验规程执行情况的记录（例如，根据数据管理SOP生成的数据库锁定前检查项目清单）；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3D78E6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631A73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E475BD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46678F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17E3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6B77F15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E503E9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各方之间的安排、保险和赔偿安排的记录；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ACAF6F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C6D50E5">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1F520F1">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45468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0B7B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3D445C40">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B145C9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对监管要求和监管机构批准条件或 IRB/IEC </w:t>
            </w:r>
            <w:r>
              <w:rPr>
                <w:rFonts w:hint="eastAsia" w:ascii="Times New Roman" w:hAnsi="Times New Roman" w:eastAsia="楷体" w:cs="Times New Roman"/>
                <w:spacing w:val="-6"/>
                <w:kern w:val="2"/>
                <w:sz w:val="21"/>
                <w:szCs w:val="21"/>
                <w:lang w:val="en-US" w:eastAsia="zh-CN"/>
              </w:rPr>
              <w:t>（伦理审查委员会）</w:t>
            </w:r>
            <w:r>
              <w:rPr>
                <w:rFonts w:hint="default" w:ascii="Times New Roman" w:hAnsi="Times New Roman" w:eastAsia="楷体" w:cs="Times New Roman"/>
                <w:spacing w:val="-6"/>
                <w:kern w:val="2"/>
                <w:sz w:val="21"/>
                <w:szCs w:val="21"/>
                <w:lang w:val="en-US" w:eastAsia="zh-CN"/>
              </w:rPr>
              <w:t>同意意见所附条件遵循情况的记录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3C289E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both"/>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7C54F0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3AB0C54">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E76535B">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790E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030AE316">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FA14EA6">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firstLineChars="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参与试验批准或其实施的任何委员会的组成及其职能、通信和决策（如适用）的记录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BACC38A">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659DD45">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8ECF0C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E0904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1490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3FA21764">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751E5D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临床试验专属计算机化系统已经过验证的证明性记录，及非临床试验专属系统（例如，临床诊疗用计算机化系统）经评估与临床试验目的相符的证明性记录；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286B752">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609FD5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7E9A0D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EB6A174">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543C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CC517AC">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B984DA2">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right="-42" w:rightChars="-20"/>
              <w:jc w:val="left"/>
              <w:textAlignment w:val="auto"/>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经申办者和/或研究者授权/签署的用于确认审核或批准的文件；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CCBA6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A53DCD2">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DE63D39">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2B741A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Chars="0" w:right="-42" w:rightChars="-20"/>
              <w:textAlignment w:val="auto"/>
              <w:rPr>
                <w:rFonts w:hint="default" w:ascii="Times New Roman" w:hAnsi="Times New Roman" w:eastAsia="楷体" w:cs="Times New Roman"/>
                <w:spacing w:val="-6"/>
                <w:kern w:val="0"/>
                <w:sz w:val="24"/>
                <w:szCs w:val="24"/>
              </w:rPr>
            </w:pPr>
          </w:p>
        </w:tc>
      </w:tr>
      <w:tr w14:paraId="388D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8A338F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58DF1A4">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必要时，可证明参与重要试验相关活动（例如，填写数据采集工具）的工作人员的签名或首字母缩写文件</w:t>
            </w:r>
            <w:r>
              <w:rPr>
                <w:rFonts w:hint="eastAsia" w:ascii="Times New Roman" w:hAnsi="Times New Roman" w:eastAsia="楷体" w:cs="Times New Roman"/>
                <w:spacing w:val="-6"/>
                <w:sz w:val="21"/>
                <w:szCs w:val="21"/>
                <w:lang w:val="en-US" w:eastAsia="zh-CN"/>
              </w:rPr>
              <w:t>；</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85C00C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2AAE172">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B7C45D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C3E4FCC">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EE0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A3FBA81">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F865AEA">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已向潜在试验参与者提供了哪些信息的记录，以及恰当地获得并保存试验参与者知情同意的记录；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CDBA56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1BE2ED1">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199B1CB">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96947C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DD6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62F9172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16B136A">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参与试验实施的申办者人员以及代表他们进行重要试验相关活动的个人在教育、培训和经验方面具备执行其活动的资质的记录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4047925">
            <w:pPr>
              <w:keepNext w:val="0"/>
              <w:keepLines w:val="0"/>
              <w:pageBreakBefore w:val="0"/>
              <w:widowControl w:val="0"/>
              <w:kinsoku/>
              <w:wordWrap/>
              <w:overflowPunct/>
              <w:topLinePunct w:val="0"/>
              <w:bidi w:val="0"/>
              <w:adjustRightInd w:val="0"/>
              <w:snapToGrid w:val="0"/>
              <w:spacing w:line="360" w:lineRule="auto"/>
              <w:ind w:left="0" w:leftChars="0" w:right="-42" w:rightChars="-20"/>
              <w:jc w:val="both"/>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B4BA13E">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24153A9">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77E13EC">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9D4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5873C66C">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B97A215">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研究者和研究者授权进行重要的试验相关活动（尤其是当该活动并非其常规职责范围时）的个人在教育、培训和经验方面具备其执行活动的资质的记录</w:t>
            </w:r>
            <w:r>
              <w:rPr>
                <w:rFonts w:hint="eastAsia" w:ascii="Times New Roman" w:hAnsi="Times New Roman" w:eastAsia="楷体" w:cs="Times New Roman"/>
                <w:spacing w:val="-6"/>
                <w:sz w:val="21"/>
                <w:szCs w:val="21"/>
                <w:lang w:val="en-US" w:eastAsia="zh-CN"/>
              </w:rPr>
              <w:t>；</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B04DC25">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210CBDC">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663F565">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332EF8C">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624E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141A1A0">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729B828">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包含能够适当评估试验实施所需的数据和相关元数据；</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E14A989">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F1C1C7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B039C69">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8A85D7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C15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FC3B466">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5C256F9">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在试验期间申办者或研究者监督试验参与者的安全性的相关文件，包括申办者与研究者、监管机构和IRB/IEC </w:t>
            </w:r>
            <w:r>
              <w:rPr>
                <w:rFonts w:hint="eastAsia" w:ascii="Times New Roman" w:hAnsi="Times New Roman" w:eastAsia="楷体" w:cs="Times New Roman"/>
                <w:spacing w:val="-6"/>
                <w:sz w:val="21"/>
                <w:szCs w:val="21"/>
                <w:lang w:val="en-US" w:eastAsia="zh-CN"/>
              </w:rPr>
              <w:t>（</w:t>
            </w:r>
            <w:r>
              <w:rPr>
                <w:rFonts w:hint="eastAsia" w:ascii="Times New Roman" w:hAnsi="Times New Roman" w:eastAsia="楷体" w:cs="Times New Roman"/>
                <w:spacing w:val="-6"/>
                <w:kern w:val="2"/>
                <w:sz w:val="21"/>
                <w:szCs w:val="21"/>
                <w:lang w:val="en-US" w:eastAsia="zh-CN"/>
              </w:rPr>
              <w:t>伦理审查委员会</w:t>
            </w:r>
            <w:r>
              <w:rPr>
                <w:rFonts w:hint="eastAsia" w:ascii="Times New Roman" w:hAnsi="Times New Roman" w:eastAsia="楷体" w:cs="Times New Roman"/>
                <w:spacing w:val="-6"/>
                <w:sz w:val="21"/>
                <w:szCs w:val="21"/>
                <w:lang w:val="en-US" w:eastAsia="zh-CN"/>
              </w:rPr>
              <w:t>）</w:t>
            </w:r>
            <w:r>
              <w:rPr>
                <w:rFonts w:hint="default" w:ascii="Times New Roman" w:hAnsi="Times New Roman" w:eastAsia="楷体" w:cs="Times New Roman"/>
                <w:spacing w:val="-6"/>
                <w:sz w:val="21"/>
                <w:szCs w:val="21"/>
                <w:lang w:val="en-US" w:eastAsia="zh-CN"/>
              </w:rPr>
              <w:t>之间遵循安全性报告要求的情况，以及必要时告知试验参与者安全性信息的情况；</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3FB6E3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3EF7018">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3C8DFB4">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60D30DE">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68AC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77B6578">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C2C9498">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服务供应商具备从事被委托或授权活动的资质文件；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E9617BD">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9F11DFD">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4091A8E1">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FD431BE">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B39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2D5FFCB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F5BFF22">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宋体" w:cs="Times New Roman"/>
                <w:color w:val="auto"/>
                <w:spacing w:val="-6"/>
                <w:sz w:val="24"/>
                <w:szCs w:val="21"/>
              </w:rPr>
            </w:pPr>
            <w:r>
              <w:rPr>
                <w:rFonts w:hint="default" w:ascii="Times New Roman" w:hAnsi="Times New Roman" w:eastAsia="楷体" w:cs="Times New Roman"/>
                <w:spacing w:val="-6"/>
                <w:sz w:val="21"/>
                <w:szCs w:val="21"/>
                <w:lang w:val="en-US" w:eastAsia="zh-CN"/>
              </w:rPr>
              <w:t>实验室活动和试验中使用的其他检测符合临床试验目的的文件；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50596B2">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2FCD5034">
            <w:pPr>
              <w:keepNext w:val="0"/>
              <w:keepLines w:val="0"/>
              <w:pageBreakBefore w:val="0"/>
              <w:widowControl w:val="0"/>
              <w:kinsoku/>
              <w:wordWrap/>
              <w:overflowPunct/>
              <w:topLinePunct w:val="0"/>
              <w:bidi w:val="0"/>
              <w:adjustRightInd w:val="0"/>
              <w:snapToGrid w:val="0"/>
              <w:spacing w:line="360" w:lineRule="auto"/>
              <w:ind w:left="0" w:leftChars="0" w:right="-42" w:rightChars="-20"/>
              <w:jc w:val="both"/>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2716E15">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4050936">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1C0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0BED67A">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8CC7805">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对研究者现场选择、试验监查和试验稽查进行申办者监督的记录，以及发现的问题/不依从、偏离、纠正和预防措施的实施情况（如适用）；</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3FA9E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2E3D5C61">
            <w:pPr>
              <w:keepNext w:val="0"/>
              <w:keepLines w:val="0"/>
              <w:pageBreakBefore w:val="0"/>
              <w:widowControl w:val="0"/>
              <w:kinsoku/>
              <w:wordWrap/>
              <w:overflowPunct/>
              <w:topLinePunct w:val="0"/>
              <w:bidi w:val="0"/>
              <w:adjustRightInd w:val="0"/>
              <w:snapToGrid w:val="0"/>
              <w:spacing w:line="360" w:lineRule="auto"/>
              <w:ind w:left="0" w:leftChars="0" w:right="-42" w:rightChars="-20"/>
              <w:jc w:val="both"/>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A0592BC">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650ECC6">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1D50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9D8D8F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F0F63D5">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记录数据管理和统计分析、任何期中报告及最终报告生成过程依从方案和/或规程的情况；</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62D641F">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78285E9">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0EAE46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851DC9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DE9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C4516D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20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A88B85C">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生物样本采集、监管链、处理、分析和保留或销毁的记录；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4FC4A06">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6BE6614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70E45A04">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4924748">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018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DD7343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DB992CA">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试验用药品及其标签的相关信息；</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DC193E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F27B821">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74A3CF96">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CB94782">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998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FE6D73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5E79032">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试验用药品的运输、贮存、包装、分发、随机化和设盲的信息；</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EE0C18E">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2EE3F7F7">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72A06DB">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AD9332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119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2E8DDB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8F91E4A">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从生产商放行至分发、试验参与者给药、返还和销毁或替代处置的过程中，试验用药品的可溯源性和清点信息（如适用）；</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D3A9A59">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58D6B1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7A4C62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F2B7448">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1B29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5D6ECB1">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3B65700">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试验中所用试验用药品的标识和质量方面的信息；</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FD0EDEC">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35D520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75425481">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B40F2E5">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3213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33E8D87F">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F7B45EF">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与揭盲/破盲有关的流程和活动的记录；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C609507">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3FAFFDC2">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43103884">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F8D9B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3C3C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7995C33">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20B0A62">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spacing w:val="-6"/>
                <w:sz w:val="21"/>
                <w:szCs w:val="21"/>
                <w:lang w:val="en-US" w:eastAsia="zh-CN"/>
              </w:rPr>
              <w:t>试验参与者招募、试验前筛选和知情同意过程的记录，以及试验参与者身份信息和按时间顺序入组的情况(如适用)；</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3AEC422">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294BCC0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E85C818">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9E97C6">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9EB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0D0A67E">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70C7C5A">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spacing w:val="-6"/>
                <w:sz w:val="21"/>
                <w:szCs w:val="21"/>
                <w:lang w:val="en-US" w:eastAsia="zh-CN"/>
              </w:rPr>
              <w:t>记录试验参与者的真实存在，证实采集的试验数据的可靠性的记录。这些记录包括与试验相关的以及试验参与者的医学治疗情况和既往病史等相关的源记录；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1AA0D2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C868053">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DEE6C5A">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7229C7">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r w14:paraId="1C48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C7C1DA7">
            <w:pPr>
              <w:pStyle w:val="14"/>
              <w:keepNext w:val="0"/>
              <w:keepLines w:val="0"/>
              <w:pageBreakBefore w:val="0"/>
              <w:widowControl w:val="0"/>
              <w:numPr>
                <w:ilvl w:val="0"/>
                <w:numId w:val="0"/>
              </w:numPr>
              <w:kinsoku/>
              <w:wordWrap/>
              <w:overflowPunct/>
              <w:topLinePunct w:val="0"/>
              <w:bidi w:val="0"/>
              <w:adjustRightInd w:val="0"/>
              <w:snapToGrid w:val="0"/>
              <w:spacing w:line="360" w:lineRule="auto"/>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C03E347">
            <w:pPr>
              <w:keepNext w:val="0"/>
              <w:keepLines w:val="0"/>
              <w:pageBreakBefore w:val="0"/>
              <w:widowControl w:val="0"/>
              <w:kinsoku/>
              <w:wordWrap/>
              <w:overflowPunct/>
              <w:topLinePunct w:val="0"/>
              <w:bidi w:val="0"/>
              <w:adjustRightInd w:val="0"/>
              <w:snapToGrid w:val="0"/>
              <w:spacing w:line="360" w:lineRule="auto"/>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spacing w:val="-6"/>
                <w:sz w:val="21"/>
                <w:szCs w:val="21"/>
                <w:lang w:val="en-US" w:eastAsia="zh-CN"/>
              </w:rPr>
              <w:t>针对安全漏洞制定相应流程/措施，以保护试验参与者的权益、安全和福祉以及数据可靠性。</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B0BCE59">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D4328DF">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FB32390">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5408424">
            <w:pPr>
              <w:keepNext w:val="0"/>
              <w:keepLines w:val="0"/>
              <w:pageBreakBefore w:val="0"/>
              <w:widowControl w:val="0"/>
              <w:kinsoku/>
              <w:wordWrap/>
              <w:overflowPunct/>
              <w:topLinePunct w:val="0"/>
              <w:bidi w:val="0"/>
              <w:adjustRightInd w:val="0"/>
              <w:snapToGrid w:val="0"/>
              <w:spacing w:line="360" w:lineRule="auto"/>
              <w:ind w:left="-42" w:leftChars="-20" w:right="-42" w:rightChars="-20"/>
              <w:jc w:val="center"/>
              <w:textAlignment w:val="auto"/>
              <w:rPr>
                <w:rFonts w:hint="default" w:ascii="Times New Roman" w:hAnsi="Times New Roman" w:eastAsia="楷体" w:cs="Times New Roman"/>
                <w:spacing w:val="-6"/>
                <w:kern w:val="0"/>
                <w:sz w:val="24"/>
                <w:szCs w:val="24"/>
              </w:rPr>
            </w:pPr>
          </w:p>
        </w:tc>
      </w:tr>
    </w:tbl>
    <w:p w14:paraId="14AA5E67">
      <w:pPr>
        <w:pStyle w:val="14"/>
        <w:numPr>
          <w:ilvl w:val="0"/>
          <w:numId w:val="0"/>
        </w:numPr>
        <w:ind w:leftChars="200" w:right="-42" w:rightChars="-20"/>
        <w:jc w:val="both"/>
        <w:rPr>
          <w:rFonts w:hint="eastAsia" w:ascii="Times New Roman" w:hAnsi="Times New Roman" w:eastAsia="楷体" w:cs="Times New Roman"/>
          <w:b/>
          <w:bCs/>
          <w:sz w:val="24"/>
          <w:szCs w:val="24"/>
          <w:lang w:val="en-US" w:eastAsia="zh-CN"/>
        </w:rPr>
      </w:pPr>
    </w:p>
    <w:p w14:paraId="4C5E63C0">
      <w:pPr>
        <w:pStyle w:val="14"/>
        <w:numPr>
          <w:ilvl w:val="0"/>
          <w:numId w:val="0"/>
        </w:numPr>
        <w:ind w:leftChars="200" w:right="-42" w:rightChars="-20"/>
        <w:jc w:val="both"/>
        <w:rPr>
          <w:rFonts w:hint="default" w:ascii="Times New Roman" w:hAnsi="Times New Roman" w:eastAsia="楷体" w:cs="Times New Roman"/>
          <w:b/>
          <w:bCs/>
          <w:sz w:val="24"/>
          <w:szCs w:val="24"/>
          <w:lang w:eastAsia="zh-CN"/>
        </w:rPr>
      </w:pPr>
      <w:r>
        <w:rPr>
          <w:rFonts w:hint="eastAsia" w:ascii="Times New Roman" w:hAnsi="Times New Roman" w:eastAsia="楷体" w:cs="Times New Roman"/>
          <w:b/>
          <w:bCs/>
          <w:sz w:val="24"/>
          <w:szCs w:val="24"/>
          <w:lang w:val="en-US" w:eastAsia="zh-CN"/>
        </w:rPr>
        <w:t>二、试验记录</w:t>
      </w:r>
    </w:p>
    <w:tbl>
      <w:tblPr>
        <w:tblStyle w:val="8"/>
        <w:tblpPr w:leftFromText="180" w:rightFromText="180" w:vertAnchor="text" w:tblpXSpec="center" w:tblpY="1"/>
        <w:tblOverlap w:val="never"/>
        <w:tblW w:w="9187"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137"/>
        <w:gridCol w:w="1184"/>
        <w:gridCol w:w="949"/>
        <w:gridCol w:w="1058"/>
        <w:gridCol w:w="1218"/>
      </w:tblGrid>
      <w:tr w14:paraId="0BDE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9187" w:type="dxa"/>
            <w:gridSpan w:val="6"/>
            <w:tcBorders>
              <w:top w:val="single" w:color="auto" w:sz="4" w:space="0"/>
              <w:left w:val="single" w:color="auto" w:sz="4" w:space="0"/>
              <w:bottom w:val="single" w:color="auto" w:sz="4" w:space="0"/>
              <w:right w:val="single" w:color="auto" w:sz="4" w:space="0"/>
            </w:tcBorders>
            <w:noWrap w:val="0"/>
            <w:vAlign w:val="center"/>
          </w:tcPr>
          <w:p w14:paraId="2050DB96">
            <w:pPr>
              <w:pStyle w:val="14"/>
              <w:widowControl w:val="0"/>
              <w:numPr>
                <w:ilvl w:val="0"/>
                <w:numId w:val="0"/>
              </w:numPr>
              <w:adjustRightInd w:val="0"/>
              <w:snapToGrid w:val="0"/>
              <w:spacing w:line="400" w:lineRule="exact"/>
              <w:ind w:left="-42" w:right="-42" w:rightChars="-20"/>
              <w:jc w:val="center"/>
              <w:rPr>
                <w:rFonts w:hint="eastAsia" w:ascii="Times New Roman" w:hAnsi="Times New Roman" w:eastAsia="楷体" w:cs="Times New Roman"/>
                <w:spacing w:val="-6"/>
                <w:kern w:val="0"/>
                <w:sz w:val="24"/>
              </w:rPr>
            </w:pPr>
            <w:r>
              <w:rPr>
                <w:rFonts w:hint="eastAsia" w:ascii="Times New Roman" w:hAnsi="Times New Roman" w:eastAsia="楷体" w:cs="Times New Roman"/>
                <w:color w:val="000000"/>
                <w:spacing w:val="-6"/>
                <w:kern w:val="0"/>
                <w:sz w:val="24"/>
                <w:szCs w:val="24"/>
                <w:lang w:val="en-US" w:eastAsia="zh-CN" w:bidi="ar-SA"/>
              </w:rPr>
              <w:t>以下试验记录如生成，则认为是必备记录，并应保留存档（参见</w:t>
            </w:r>
            <w:r>
              <w:rPr>
                <w:rFonts w:hint="default" w:ascii="Times New Roman" w:hAnsi="Times New Roman" w:eastAsia="楷体" w:cs="Times New Roman"/>
                <w:spacing w:val="-6"/>
                <w:kern w:val="0"/>
                <w:sz w:val="24"/>
                <w:szCs w:val="24"/>
                <w:lang w:val="en-US" w:eastAsia="zh-CN"/>
              </w:rPr>
              <w:t>E6（R3）</w:t>
            </w:r>
            <w:r>
              <w:rPr>
                <w:rFonts w:hint="eastAsia" w:ascii="Times New Roman" w:hAnsi="Times New Roman" w:eastAsia="楷体" w:cs="Times New Roman"/>
                <w:color w:val="000000"/>
                <w:spacing w:val="-6"/>
                <w:kern w:val="0"/>
                <w:sz w:val="24"/>
                <w:szCs w:val="24"/>
                <w:lang w:val="en-US" w:eastAsia="zh-CN" w:bidi="ar-SA"/>
              </w:rPr>
              <w:t xml:space="preserve"> C3.1 和 C3.2）。 </w:t>
            </w:r>
          </w:p>
          <w:p w14:paraId="44B346BC">
            <w:pPr>
              <w:pStyle w:val="14"/>
              <w:widowControl w:val="0"/>
              <w:numPr>
                <w:ilvl w:val="0"/>
                <w:numId w:val="0"/>
              </w:numPr>
              <w:adjustRightInd w:val="0"/>
              <w:snapToGrid w:val="0"/>
              <w:spacing w:line="400" w:lineRule="exact"/>
              <w:ind w:left="-42" w:right="-42" w:rightChars="-20"/>
              <w:jc w:val="center"/>
              <w:rPr>
                <w:rFonts w:hint="default" w:ascii="Times New Roman" w:hAnsi="Times New Roman" w:eastAsia="楷体" w:cs="Times New Roman"/>
                <w:b w:val="0"/>
                <w:bCs w:val="0"/>
                <w:spacing w:val="-6"/>
                <w:kern w:val="0"/>
                <w:sz w:val="24"/>
                <w:szCs w:val="24"/>
                <w:lang w:val="en-US" w:eastAsia="zh-CN"/>
              </w:rPr>
            </w:pPr>
            <w:r>
              <w:rPr>
                <w:rFonts w:hint="eastAsia" w:ascii="Times New Roman" w:hAnsi="Times New Roman" w:eastAsia="楷体" w:cs="Times New Roman"/>
                <w:i w:val="0"/>
                <w:iCs w:val="0"/>
                <w:color w:val="000000"/>
                <w:spacing w:val="-6"/>
                <w:kern w:val="0"/>
                <w:sz w:val="24"/>
                <w:szCs w:val="24"/>
                <w:lang w:val="en-US" w:eastAsia="zh-CN" w:bidi="ar-SA"/>
              </w:rPr>
              <w:t>注释：星号*代表通常在试验开始前就应准备就绪的必备记录（参见</w:t>
            </w:r>
            <w:r>
              <w:rPr>
                <w:rFonts w:hint="default" w:ascii="Times New Roman" w:hAnsi="Times New Roman" w:eastAsia="楷体" w:cs="Times New Roman"/>
                <w:spacing w:val="-6"/>
                <w:kern w:val="0"/>
                <w:sz w:val="24"/>
                <w:szCs w:val="24"/>
                <w:lang w:val="en-US" w:eastAsia="zh-CN"/>
              </w:rPr>
              <w:t>E6（R3）</w:t>
            </w:r>
            <w:r>
              <w:rPr>
                <w:rFonts w:hint="eastAsia" w:ascii="Times New Roman" w:hAnsi="Times New Roman" w:eastAsia="楷体" w:cs="Times New Roman"/>
                <w:i w:val="0"/>
                <w:iCs w:val="0"/>
                <w:color w:val="000000"/>
                <w:spacing w:val="-6"/>
                <w:kern w:val="0"/>
                <w:sz w:val="24"/>
                <w:szCs w:val="24"/>
                <w:lang w:val="en-US" w:eastAsia="zh-CN" w:bidi="ar-SA"/>
              </w:rPr>
              <w:t xml:space="preserve"> C2.5）。</w:t>
            </w:r>
            <w:bookmarkStart w:id="1" w:name="_GoBack"/>
            <w:bookmarkEnd w:id="1"/>
            <w:r>
              <w:rPr>
                <w:rFonts w:hint="eastAsia" w:ascii="Times New Roman" w:hAnsi="Times New Roman" w:eastAsia="楷体" w:cs="Times New Roman"/>
                <w:i w:val="0"/>
                <w:iCs w:val="0"/>
                <w:color w:val="000000"/>
                <w:spacing w:val="-6"/>
                <w:kern w:val="0"/>
                <w:sz w:val="24"/>
                <w:szCs w:val="24"/>
                <w:lang w:val="en-US" w:eastAsia="zh-CN" w:bidi="ar-SA"/>
              </w:rPr>
              <w:t xml:space="preserve"> </w:t>
            </w:r>
          </w:p>
        </w:tc>
      </w:tr>
      <w:tr w14:paraId="0227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794C95E7">
            <w:pPr>
              <w:pStyle w:val="14"/>
              <w:numPr>
                <w:ilvl w:val="0"/>
                <w:numId w:val="0"/>
              </w:numPr>
              <w:ind w:left="-42" w:right="-42" w:rightChars="-20"/>
              <w:rPr>
                <w:rFonts w:hint="default" w:ascii="Times New Roman" w:hAnsi="Times New Roman" w:eastAsia="楷体" w:cs="Times New Roman"/>
                <w:b/>
                <w:bCs/>
                <w:spacing w:val="-6"/>
                <w:kern w:val="0"/>
                <w:sz w:val="24"/>
                <w:szCs w:val="24"/>
                <w:lang w:val="en-US" w:eastAsia="zh-CN"/>
              </w:rPr>
            </w:pPr>
            <w:r>
              <w:rPr>
                <w:rFonts w:hint="default" w:ascii="Times New Roman" w:hAnsi="Times New Roman" w:eastAsia="楷体" w:cs="Times New Roman"/>
                <w:b/>
                <w:bCs/>
                <w:spacing w:val="-6"/>
                <w:kern w:val="0"/>
                <w:sz w:val="24"/>
                <w:szCs w:val="24"/>
                <w:lang w:val="en-US" w:eastAsia="zh-CN"/>
              </w:rPr>
              <w:t>序号</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FA8E165">
            <w:pPr>
              <w:pStyle w:val="14"/>
              <w:numPr>
                <w:ilvl w:val="0"/>
                <w:numId w:val="0"/>
              </w:numPr>
              <w:ind w:left="-42" w:right="-42" w:rightChars="-20"/>
              <w:jc w:val="left"/>
              <w:rPr>
                <w:rFonts w:hint="default" w:ascii="Times New Roman" w:hAnsi="Times New Roman" w:eastAsia="楷体" w:cs="Times New Roman"/>
                <w:b/>
                <w:bCs/>
                <w:spacing w:val="-6"/>
                <w:kern w:val="0"/>
                <w:sz w:val="24"/>
                <w:szCs w:val="24"/>
              </w:rPr>
            </w:pPr>
            <w:r>
              <w:rPr>
                <w:rFonts w:hint="default" w:ascii="Times New Roman" w:hAnsi="Times New Roman" w:eastAsia="楷体" w:cs="Times New Roman"/>
                <w:b/>
                <w:bCs/>
                <w:spacing w:val="-6"/>
                <w:kern w:val="0"/>
                <w:sz w:val="24"/>
                <w:szCs w:val="24"/>
              </w:rPr>
              <w:t>必备</w:t>
            </w:r>
            <w:r>
              <w:rPr>
                <w:rFonts w:hint="eastAsia" w:ascii="Times New Roman" w:hAnsi="Times New Roman" w:eastAsia="楷体" w:cs="Times New Roman"/>
                <w:b/>
                <w:bCs/>
                <w:spacing w:val="-6"/>
                <w:kern w:val="0"/>
                <w:sz w:val="24"/>
                <w:szCs w:val="24"/>
                <w:lang w:val="en-US" w:eastAsia="zh-CN"/>
              </w:rPr>
              <w:t>记录</w:t>
            </w:r>
          </w:p>
        </w:tc>
        <w:tc>
          <w:tcPr>
            <w:tcW w:w="1184" w:type="dxa"/>
            <w:tcBorders>
              <w:top w:val="single" w:color="auto" w:sz="4" w:space="0"/>
              <w:left w:val="single" w:color="auto" w:sz="4" w:space="0"/>
              <w:right w:val="single" w:color="auto" w:sz="4" w:space="0"/>
            </w:tcBorders>
            <w:noWrap w:val="0"/>
            <w:vAlign w:val="center"/>
          </w:tcPr>
          <w:p w14:paraId="2F202945">
            <w:pPr>
              <w:pStyle w:val="14"/>
              <w:numPr>
                <w:ilvl w:val="0"/>
                <w:numId w:val="0"/>
              </w:numPr>
              <w:ind w:left="0" w:right="-42" w:rightChars="-20" w:firstLine="0" w:firstLineChars="0"/>
              <w:rPr>
                <w:rFonts w:hint="default" w:ascii="Times New Roman" w:hAnsi="Times New Roman" w:eastAsia="楷体" w:cs="Times New Roman"/>
                <w:b/>
                <w:bCs/>
                <w:spacing w:val="-6"/>
                <w:kern w:val="0"/>
                <w:sz w:val="24"/>
                <w:szCs w:val="24"/>
              </w:rPr>
            </w:pPr>
            <w:r>
              <w:rPr>
                <w:rFonts w:hint="eastAsia" w:ascii="Times New Roman" w:hAnsi="Times New Roman" w:eastAsia="楷体" w:cs="Times New Roman"/>
                <w:b/>
                <w:bCs/>
                <w:spacing w:val="-6"/>
                <w:kern w:val="0"/>
                <w:sz w:val="24"/>
                <w:szCs w:val="24"/>
                <w:lang w:val="en-US" w:eastAsia="zh-CN"/>
              </w:rPr>
              <w:t>文件名称</w:t>
            </w:r>
          </w:p>
        </w:tc>
        <w:tc>
          <w:tcPr>
            <w:tcW w:w="949" w:type="dxa"/>
            <w:tcBorders>
              <w:top w:val="single" w:color="auto" w:sz="4" w:space="0"/>
              <w:left w:val="single" w:color="auto" w:sz="4" w:space="0"/>
              <w:bottom w:val="single" w:color="auto" w:sz="4" w:space="0"/>
              <w:right w:val="single" w:color="auto" w:sz="4" w:space="0"/>
            </w:tcBorders>
            <w:noWrap w:val="0"/>
            <w:vAlign w:val="center"/>
          </w:tcPr>
          <w:p w14:paraId="23961C1E">
            <w:pPr>
              <w:pStyle w:val="14"/>
              <w:numPr>
                <w:ilvl w:val="0"/>
                <w:numId w:val="0"/>
              </w:numPr>
              <w:ind w:left="-42" w:right="-42" w:rightChars="-20" w:firstLine="229" w:firstLineChars="100"/>
              <w:rPr>
                <w:rFonts w:hint="default" w:ascii="Times New Roman" w:hAnsi="Times New Roman" w:eastAsia="楷体" w:cs="Times New Roman"/>
                <w:b/>
                <w:bCs/>
                <w:spacing w:val="-6"/>
                <w:kern w:val="0"/>
                <w:sz w:val="24"/>
                <w:szCs w:val="24"/>
              </w:rPr>
            </w:pPr>
            <w:r>
              <w:rPr>
                <w:rFonts w:hint="eastAsia" w:ascii="Times New Roman" w:hAnsi="Times New Roman" w:eastAsia="楷体" w:cs="Times New Roman"/>
                <w:b/>
                <w:bCs/>
                <w:spacing w:val="-6"/>
                <w:kern w:val="0"/>
                <w:sz w:val="24"/>
                <w:szCs w:val="24"/>
                <w:lang w:val="en-US" w:eastAsia="zh-CN"/>
              </w:rPr>
              <w:t>备注</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BCA8E56">
            <w:pPr>
              <w:pStyle w:val="14"/>
              <w:numPr>
                <w:ilvl w:val="0"/>
                <w:numId w:val="0"/>
              </w:numPr>
              <w:ind w:left="-42" w:right="-42" w:rightChars="-20" w:firstLine="0" w:firstLineChars="0"/>
              <w:rPr>
                <w:rFonts w:hint="default" w:ascii="Times New Roman" w:hAnsi="Times New Roman" w:eastAsia="楷体" w:cs="Times New Roman"/>
                <w:b/>
                <w:bCs/>
                <w:spacing w:val="-6"/>
                <w:kern w:val="0"/>
                <w:sz w:val="24"/>
                <w:szCs w:val="24"/>
                <w:lang w:val="en-US" w:eastAsia="zh-CN"/>
              </w:rPr>
            </w:pPr>
            <w:r>
              <w:rPr>
                <w:rFonts w:hint="default" w:ascii="Times New Roman" w:hAnsi="Times New Roman" w:eastAsia="楷体" w:cs="Times New Roman"/>
                <w:b/>
                <w:bCs/>
                <w:spacing w:val="-6"/>
                <w:kern w:val="0"/>
                <w:sz w:val="24"/>
                <w:szCs w:val="24"/>
                <w:lang w:val="en-US" w:eastAsia="zh-CN"/>
              </w:rPr>
              <w:t>是否保存</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C41FE4A">
            <w:pPr>
              <w:pStyle w:val="14"/>
              <w:numPr>
                <w:ilvl w:val="0"/>
                <w:numId w:val="0"/>
              </w:numPr>
              <w:ind w:left="0" w:right="-42" w:rightChars="-20" w:firstLine="0" w:firstLineChars="0"/>
              <w:rPr>
                <w:rFonts w:hint="default" w:ascii="Times New Roman" w:hAnsi="Times New Roman" w:eastAsia="楷体" w:cs="Times New Roman"/>
                <w:b/>
                <w:bCs/>
                <w:spacing w:val="-6"/>
                <w:kern w:val="0"/>
                <w:sz w:val="24"/>
                <w:szCs w:val="24"/>
                <w:lang w:val="en-US" w:eastAsia="zh-CN"/>
              </w:rPr>
            </w:pPr>
            <w:r>
              <w:rPr>
                <w:rFonts w:hint="eastAsia" w:ascii="Times New Roman" w:hAnsi="Times New Roman" w:eastAsia="楷体" w:cs="Times New Roman"/>
                <w:b/>
                <w:bCs/>
                <w:spacing w:val="-6"/>
                <w:kern w:val="0"/>
                <w:sz w:val="24"/>
                <w:szCs w:val="24"/>
                <w:lang w:val="en-US" w:eastAsia="zh-CN"/>
              </w:rPr>
              <w:t>文件夹序号</w:t>
            </w:r>
          </w:p>
        </w:tc>
      </w:tr>
      <w:tr w14:paraId="2FB7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652825D8">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6B19ED4">
            <w:pPr>
              <w:pStyle w:val="14"/>
              <w:widowControl w:val="0"/>
              <w:numPr>
                <w:ilvl w:val="0"/>
                <w:numId w:val="0"/>
              </w:numPr>
              <w:adjustRightInd w:val="0"/>
              <w:snapToGrid w:val="0"/>
              <w:spacing w:line="400" w:lineRule="exact"/>
              <w:ind w:left="-42" w:right="-42" w:rightChars="-20"/>
              <w:jc w:val="left"/>
              <w:rPr>
                <w:rFonts w:hint="default" w:ascii="Times New Roman" w:hAnsi="Times New Roman" w:eastAsia="楷体" w:cs="Times New Roman"/>
                <w:spacing w:val="-6"/>
                <w:kern w:val="2"/>
                <w:sz w:val="21"/>
                <w:szCs w:val="21"/>
              </w:rPr>
            </w:pPr>
            <w:r>
              <w:rPr>
                <w:rFonts w:hint="eastAsia" w:ascii="Times New Roman" w:hAnsi="Times New Roman" w:eastAsia="楷体" w:cs="Times New Roman"/>
                <w:spacing w:val="-6"/>
                <w:kern w:val="2"/>
                <w:sz w:val="21"/>
                <w:szCs w:val="21"/>
                <w:lang w:val="en-US" w:eastAsia="zh-CN" w:bidi="ar-SA"/>
              </w:rPr>
              <w:t xml:space="preserve">研究者手册或产品基本信息手册（例如产品特性概要、包装说明书或标签）*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5F31065">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245E8548">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B0890EC">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8F684E8">
            <w:pPr>
              <w:pStyle w:val="14"/>
              <w:numPr>
                <w:ilvl w:val="0"/>
                <w:numId w:val="0"/>
              </w:numPr>
              <w:ind w:leftChars="0"/>
              <w:rPr>
                <w:rFonts w:hint="default" w:ascii="Times New Roman" w:hAnsi="Times New Roman" w:eastAsia="楷体" w:cs="Times New Roman"/>
                <w:spacing w:val="-6"/>
                <w:kern w:val="0"/>
                <w:sz w:val="24"/>
                <w:szCs w:val="24"/>
              </w:rPr>
            </w:pPr>
          </w:p>
        </w:tc>
      </w:tr>
      <w:tr w14:paraId="11B7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10A7D99">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54478A7">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已签署的方案*和在试验期间后续修订版</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F65D76D">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E4B0712">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ADD93F2">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058A820">
            <w:pPr>
              <w:pStyle w:val="14"/>
              <w:numPr>
                <w:ilvl w:val="0"/>
                <w:numId w:val="0"/>
              </w:numPr>
              <w:ind w:leftChars="0"/>
              <w:rPr>
                <w:rFonts w:hint="default" w:ascii="Times New Roman" w:hAnsi="Times New Roman" w:eastAsia="楷体" w:cs="Times New Roman"/>
                <w:spacing w:val="-6"/>
                <w:kern w:val="0"/>
                <w:sz w:val="24"/>
                <w:szCs w:val="24"/>
              </w:rPr>
            </w:pPr>
          </w:p>
        </w:tc>
      </w:tr>
      <w:tr w14:paraId="4F21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4A023FA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A57E09E">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IRB/IEC 对提交信息的批准/同意意见，该记录应注明日期*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58E9808">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40B1053">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8A21DA3">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2122A2C">
            <w:pPr>
              <w:pStyle w:val="14"/>
              <w:numPr>
                <w:ilvl w:val="0"/>
                <w:numId w:val="0"/>
              </w:numPr>
              <w:ind w:leftChars="0"/>
              <w:rPr>
                <w:rFonts w:hint="default" w:ascii="Times New Roman" w:hAnsi="Times New Roman" w:eastAsia="楷体" w:cs="Times New Roman"/>
                <w:spacing w:val="-6"/>
                <w:kern w:val="0"/>
                <w:sz w:val="24"/>
                <w:szCs w:val="24"/>
              </w:rPr>
            </w:pPr>
          </w:p>
        </w:tc>
      </w:tr>
      <w:tr w14:paraId="0F37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5CF8B3A2">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BB6DC82">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IRB/IEC 组成*</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0581BA0">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CAC7D8C">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09CE3CE">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7C48B91">
            <w:pPr>
              <w:pStyle w:val="14"/>
              <w:numPr>
                <w:ilvl w:val="0"/>
                <w:numId w:val="0"/>
              </w:numPr>
              <w:ind w:leftChars="0"/>
              <w:rPr>
                <w:rFonts w:hint="default" w:ascii="Times New Roman" w:hAnsi="Times New Roman" w:eastAsia="楷体" w:cs="Times New Roman"/>
                <w:spacing w:val="-6"/>
                <w:kern w:val="0"/>
                <w:sz w:val="24"/>
                <w:szCs w:val="24"/>
              </w:rPr>
            </w:pPr>
          </w:p>
        </w:tc>
      </w:tr>
      <w:tr w14:paraId="48E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43E06EEB">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7406AC3">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IRB/IEC 组成*监管机构对方案*和试验期间后续修订版（如需要）的许可、批准和/或通知</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41A962F">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6BED4EB0">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517FD39">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4781844">
            <w:pPr>
              <w:pStyle w:val="14"/>
              <w:numPr>
                <w:ilvl w:val="0"/>
                <w:numId w:val="0"/>
              </w:numPr>
              <w:ind w:leftChars="0"/>
              <w:rPr>
                <w:rFonts w:hint="default" w:ascii="Times New Roman" w:hAnsi="Times New Roman" w:eastAsia="楷体" w:cs="Times New Roman"/>
                <w:spacing w:val="-6"/>
                <w:kern w:val="0"/>
                <w:sz w:val="24"/>
                <w:szCs w:val="24"/>
              </w:rPr>
            </w:pPr>
          </w:p>
        </w:tc>
      </w:tr>
      <w:tr w14:paraId="6D77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5F4532CB">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8F15D91">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已签署并注明日期的知情同意书</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88ECA2C">
            <w:pPr>
              <w:pStyle w:val="14"/>
              <w:numPr>
                <w:ilvl w:val="0"/>
                <w:numId w:val="0"/>
              </w:numPr>
              <w:ind w:left="-42" w:leftChars="0"/>
              <w:jc w:val="center"/>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6EC769C4">
            <w:pPr>
              <w:pStyle w:val="14"/>
              <w:numPr>
                <w:ilvl w:val="0"/>
                <w:numId w:val="0"/>
              </w:numPr>
              <w:ind w:left="-42"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1E623F3">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0EB17CE">
            <w:pPr>
              <w:pStyle w:val="14"/>
              <w:numPr>
                <w:ilvl w:val="0"/>
                <w:numId w:val="0"/>
              </w:numPr>
              <w:ind w:leftChars="0"/>
              <w:rPr>
                <w:rFonts w:hint="default" w:ascii="Times New Roman" w:hAnsi="Times New Roman" w:eastAsia="楷体" w:cs="Times New Roman"/>
                <w:spacing w:val="-6"/>
                <w:kern w:val="0"/>
                <w:sz w:val="24"/>
                <w:szCs w:val="24"/>
              </w:rPr>
            </w:pPr>
          </w:p>
        </w:tc>
      </w:tr>
      <w:tr w14:paraId="15BA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4C33D7C6">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E71D5C2">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完整的试验参与者鉴认代码列表和入组日志</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D4EC226">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64E53CA">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A8FBF68">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1DAC8D1">
            <w:pPr>
              <w:pStyle w:val="14"/>
              <w:numPr>
                <w:ilvl w:val="0"/>
                <w:numId w:val="0"/>
              </w:numPr>
              <w:ind w:leftChars="0"/>
              <w:rPr>
                <w:rFonts w:hint="default" w:ascii="Times New Roman" w:hAnsi="Times New Roman" w:eastAsia="楷体" w:cs="Times New Roman"/>
                <w:spacing w:val="-6"/>
                <w:kern w:val="0"/>
                <w:sz w:val="24"/>
                <w:szCs w:val="24"/>
              </w:rPr>
            </w:pPr>
          </w:p>
        </w:tc>
      </w:tr>
      <w:tr w14:paraId="4541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1" w:type="dxa"/>
            <w:tcBorders>
              <w:top w:val="single" w:color="auto" w:sz="4" w:space="0"/>
              <w:left w:val="single" w:color="auto" w:sz="4" w:space="0"/>
              <w:bottom w:val="single" w:color="auto" w:sz="4" w:space="0"/>
              <w:right w:val="single" w:color="auto" w:sz="4" w:space="0"/>
            </w:tcBorders>
            <w:noWrap w:val="0"/>
            <w:vAlign w:val="center"/>
          </w:tcPr>
          <w:p w14:paraId="3FCFF99B">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7D6979C">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-研究者向申办者报告严重不良事件（SAE）和相关报告的记录 </w:t>
            </w:r>
          </w:p>
          <w:p w14:paraId="1CB79937">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（如需要） </w:t>
            </w:r>
          </w:p>
          <w:p w14:paraId="59436BF5">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-申办者和/或研究者向监管机构和 IRB/IEC 报告可疑且非预期严 </w:t>
            </w:r>
          </w:p>
          <w:p w14:paraId="03594EBA">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重不良反应（SUSAR）和其他安全性信息的记录（如需要） </w:t>
            </w:r>
          </w:p>
          <w:p w14:paraId="0FC89CC8">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hint="default" w:ascii="Times New Roman" w:hAnsi="Times New Roman" w:eastAsia="楷体" w:cs="Times New Roman"/>
                <w:spacing w:val="-6"/>
                <w:kern w:val="2"/>
                <w:sz w:val="21"/>
                <w:szCs w:val="21"/>
                <w:lang w:val="en-US" w:eastAsia="zh-CN"/>
              </w:rPr>
              <w:t xml:space="preserve">-申办者向研究者报告安全性信息的记录（如需要）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516ADD6">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2EE30F51">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D7E6800">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298D781">
            <w:pPr>
              <w:pStyle w:val="14"/>
              <w:numPr>
                <w:ilvl w:val="0"/>
                <w:numId w:val="0"/>
              </w:numPr>
              <w:ind w:leftChars="0"/>
              <w:rPr>
                <w:rFonts w:hint="default" w:ascii="Times New Roman" w:hAnsi="Times New Roman" w:eastAsia="楷体" w:cs="Times New Roman"/>
                <w:spacing w:val="-6"/>
                <w:kern w:val="0"/>
                <w:sz w:val="24"/>
                <w:szCs w:val="24"/>
              </w:rPr>
            </w:pPr>
          </w:p>
        </w:tc>
      </w:tr>
      <w:tr w14:paraId="5F73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3CCF5E06">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80DD6E6">
            <w:pPr>
              <w:pStyle w:val="14"/>
              <w:numPr>
                <w:ilvl w:val="0"/>
                <w:numId w:val="0"/>
              </w:numPr>
              <w:ind w:left="-42" w:right="-42" w:rightChars="-20"/>
              <w:jc w:val="left"/>
              <w:rPr>
                <w:rFonts w:hint="default" w:ascii="Times New Roman" w:hAnsi="Times New Roman" w:eastAsia="楷体" w:cs="Times New Roman"/>
                <w:spacing w:val="-6"/>
                <w:kern w:val="2"/>
                <w:sz w:val="21"/>
                <w:szCs w:val="21"/>
              </w:rPr>
            </w:pPr>
            <w:r>
              <w:rPr>
                <w:rFonts w:ascii="Times New Roman" w:hAnsi="Times New Roman" w:eastAsia="楷体" w:cs="Times New Roman"/>
                <w:spacing w:val="-6"/>
                <w:kern w:val="2"/>
                <w:sz w:val="21"/>
                <w:szCs w:val="21"/>
                <w:lang w:val="en-US" w:eastAsia="zh-CN" w:bidi="ar-SA"/>
              </w:rPr>
              <w:t xml:space="preserve">向 </w:t>
            </w:r>
            <w:r>
              <w:rPr>
                <w:rFonts w:hint="default" w:ascii="Times New Roman" w:hAnsi="Times New Roman" w:eastAsia="楷体" w:cs="Times New Roman"/>
                <w:spacing w:val="-6"/>
                <w:kern w:val="2"/>
                <w:sz w:val="21"/>
                <w:szCs w:val="21"/>
                <w:lang w:val="en-US" w:eastAsia="zh-CN" w:bidi="ar-SA"/>
              </w:rPr>
              <w:t>IRB/IEC 和监管机构提交的期中或年度报告（如需要）</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233E37">
            <w:pPr>
              <w:pStyle w:val="14"/>
              <w:numPr>
                <w:ilvl w:val="0"/>
                <w:numId w:val="0"/>
              </w:numPr>
              <w:ind w:leftChars="0"/>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316D28A">
            <w:pPr>
              <w:pStyle w:val="14"/>
              <w:numPr>
                <w:ilvl w:val="0"/>
                <w:numId w:val="0"/>
              </w:numPr>
              <w:ind w:leftChars="0"/>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CEC22CC">
            <w:pPr>
              <w:pStyle w:val="14"/>
              <w:numPr>
                <w:ilvl w:val="0"/>
                <w:numId w:val="0"/>
              </w:numPr>
              <w:ind w:leftChars="0"/>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38C12E6">
            <w:pPr>
              <w:pStyle w:val="14"/>
              <w:numPr>
                <w:ilvl w:val="0"/>
                <w:numId w:val="0"/>
              </w:numPr>
              <w:ind w:leftChars="0"/>
              <w:rPr>
                <w:rFonts w:hint="default" w:ascii="Times New Roman" w:hAnsi="Times New Roman" w:eastAsia="楷体" w:cs="Times New Roman"/>
                <w:spacing w:val="-6"/>
                <w:kern w:val="0"/>
                <w:sz w:val="24"/>
                <w:szCs w:val="24"/>
              </w:rPr>
            </w:pPr>
          </w:p>
        </w:tc>
      </w:tr>
      <w:tr w14:paraId="64C2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4FD7CCA">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CA51438">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源记录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D6A00C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0F994D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B0D8F9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530954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092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64F054EA">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376DEFC">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数据采集工具中的数据和相关元数据（包括数据更正记录）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9039BD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453B53E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843F18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02B2DD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B1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340CD14C">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1EF670D">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递交给 IRB/IEC 和监管机构的最终报告（如需要）</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E457DD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300D3F9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3C33C7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7EFA45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C53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17843F7">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30230A9">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临床试验期中（如适用）和最终报告</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A76212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E5E552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FA11C3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6A8EB3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4C5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6284698">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DBA69D0">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提供给研究者和/或 IRB/IEC 数据采集工具（例如，病例报告表（CRF）、试验参与者日记、临床结局评估（包括患者报告结局）的示例*</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5BDF82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69C799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EAB207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626BDF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BD7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65C9819">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D2FD0C3">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提供给试验参与者的信息示例* </w:t>
            </w:r>
          </w:p>
          <w:p w14:paraId="5BFB3B1B">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-知情同意材料（包括所有适用的翻译版） </w:t>
            </w:r>
          </w:p>
          <w:p w14:paraId="6C017D1A">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-任何其他记录的信息，例如试验用药品或设备使用说明 </w:t>
            </w:r>
          </w:p>
          <w:p w14:paraId="5CCAA058">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-招募试验参与者的广告</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9F5A34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D29FB5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4CC600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6E48D4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6F64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50E0B46D">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ECA27A7">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各方在试验财务事项上的安排*</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A86F7C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A5BE54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A14E7F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F5EFA4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608F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0D33B68">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9562A90">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宋体" w:cs="Times New Roman"/>
                <w:color w:val="auto"/>
                <w:spacing w:val="-6"/>
                <w:sz w:val="24"/>
                <w:szCs w:val="21"/>
              </w:rPr>
            </w:pPr>
            <w:r>
              <w:rPr>
                <w:rFonts w:ascii="Times New Roman" w:hAnsi="Times New Roman" w:eastAsia="楷体" w:cs="Times New Roman"/>
                <w:color w:val="000000"/>
                <w:spacing w:val="-6"/>
                <w:kern w:val="2"/>
                <w:sz w:val="21"/>
                <w:szCs w:val="21"/>
                <w:lang w:val="en-US" w:eastAsia="zh-CN" w:bidi="ar"/>
              </w:rPr>
              <w:t>保险声明</w:t>
            </w:r>
            <w:r>
              <w:rPr>
                <w:rFonts w:hint="default" w:ascii="Times New Roman" w:hAnsi="Times New Roman" w:eastAsia="楷体" w:cs="Times New Roman"/>
                <w:color w:val="000000"/>
                <w:spacing w:val="-6"/>
                <w:kern w:val="2"/>
                <w:sz w:val="21"/>
                <w:szCs w:val="21"/>
                <w:lang w:val="en-US" w:eastAsia="zh-CN" w:bidi="ar"/>
              </w:rPr>
              <w:t xml:space="preserve">*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D6266A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931ACC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501704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75EA5E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DEB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85FA403">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AFB5112">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临床试验参与方之间签署的协议*，例如 </w:t>
            </w:r>
          </w:p>
          <w:p w14:paraId="7317718D">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 研究者/临床试验机构和申办者 </w:t>
            </w:r>
          </w:p>
          <w:p w14:paraId="7A26071C">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 研究者/临床试验机构和服务供应商 </w:t>
            </w:r>
          </w:p>
          <w:p w14:paraId="48DA6B39">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 申办者和服务供应商 </w:t>
            </w:r>
          </w:p>
          <w:p w14:paraId="3CB7748F">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 申办者和独立数据监查委员会（IDMC）和/或数据裁定委员会成员</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50FD94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50BAC64">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DF361D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938702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2427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6C7CFB3">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19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7492C6D">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对执行重要试验相关活动的服务供应商的选择、评估*和监督的文件记录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B23626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6BFFD8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48032A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268843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1AC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54EF810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default" w:ascii="Times New Roman" w:hAnsi="Times New Roman" w:eastAsia="楷体" w:cs="Times New Roman"/>
                <w:spacing w:val="-6"/>
                <w:kern w:val="0"/>
                <w:sz w:val="24"/>
                <w:szCs w:val="24"/>
                <w:lang w:val="en-US" w:eastAsia="zh-CN"/>
              </w:rPr>
              <w:t>20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3B4342B">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参与试验的研究者和助理研究者资质证明（例如，简历）的相关文件*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CEF587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650DDB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D83D6F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37478B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7C9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7DEC4D5">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CCE9C8A">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临床试验专属培训记录*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7F877D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34D5DD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54A2194">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A22E78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2FA9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E48012F">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C2D5253">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研究者授权试验相关活动的文件记录*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9658F2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ACC23B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3B4982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A2E0AC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3474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61276FB">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08F6B12">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记录研究者和研究者授权人员的签名和姓名首字母缩写的签名表（除非仅使用电子签名）*（可合并到上述授权文件中）。</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56D69F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AA107F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B2450A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BE5142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2D07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9EA858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8942C55">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方案中包括的医学/实验室/技术规程和/或检测的正常值/范围*</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6E1BC1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CA0CA2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8DD580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C8B332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347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157A52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5799A81">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用于确认试验期间使用的医学/实验室/技术规程/检测的适用性的资质、认证、或其他验证文件（若需要）*</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FBE807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5AC279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0512DF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BE13E7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3038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5938EDA">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255C543">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color w:val="000000"/>
                <w:spacing w:val="-6"/>
                <w:kern w:val="2"/>
                <w:sz w:val="21"/>
                <w:szCs w:val="21"/>
                <w:lang w:val="en-US" w:eastAsia="zh-CN" w:bidi="ar"/>
              </w:rPr>
              <w:t xml:space="preserve">体液/组织样本的采集、处理和运输记录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A20D0E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5C53E1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9AB027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00F308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782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6D895CFF">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81F1F1E">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color w:val="000000"/>
                <w:spacing w:val="-6"/>
                <w:kern w:val="2"/>
                <w:sz w:val="21"/>
                <w:szCs w:val="21"/>
                <w:lang w:val="en-US" w:eastAsia="zh-CN" w:bidi="ar"/>
              </w:rPr>
              <w:t xml:space="preserve">体液/组织样本储存条件记录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FB5283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5887B4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8563D5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193383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A58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27FCD1F">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AFF8BC9">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color w:val="000000"/>
                <w:spacing w:val="-6"/>
                <w:kern w:val="2"/>
                <w:sz w:val="21"/>
                <w:szCs w:val="21"/>
                <w:lang w:val="en-US" w:eastAsia="zh-CN" w:bidi="ar"/>
              </w:rPr>
              <w:t xml:space="preserve">试验结束时体液/组织样本的留存记录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19C805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E81E11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ED5E8D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0FFFC7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8CA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4147275">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29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22E2D8C">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eastAsia" w:ascii="Times New Roman" w:hAnsi="Times New Roman" w:eastAsia="楷体" w:cs="Times New Roman"/>
                <w:spacing w:val="-6"/>
                <w:sz w:val="21"/>
                <w:szCs w:val="21"/>
              </w:rPr>
            </w:pPr>
            <w:r>
              <w:rPr>
                <w:rFonts w:hint="eastAsia" w:ascii="Times New Roman" w:hAnsi="Times New Roman" w:eastAsia="楷体" w:cs="Times New Roman"/>
                <w:color w:val="000000"/>
                <w:spacing w:val="-6"/>
                <w:kern w:val="2"/>
                <w:sz w:val="21"/>
                <w:szCs w:val="21"/>
                <w:lang w:val="en-US" w:eastAsia="zh-CN" w:bidi="ar"/>
              </w:rPr>
              <w:t xml:space="preserve">试验用药品包装上所贴标签的示例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B9361B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B5527A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A5B15E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41E0C64">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923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0932ED8">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49B7B5B">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spacing w:val="-6"/>
                <w:sz w:val="21"/>
                <w:szCs w:val="21"/>
                <w:lang w:val="en-US" w:eastAsia="zh-CN"/>
              </w:rPr>
              <w:t xml:space="preserve">试验用药品和试验相关材料的处理说明（如果未包含在试验方案或研究者手册中），例如药房手册*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1D66CF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BD8292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B1EACB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5BCF7A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2E67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D3CF888">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1ABEEED">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ascii="Times New Roman" w:hAnsi="Times New Roman" w:eastAsia="楷体" w:cs="Times New Roman"/>
                <w:color w:val="000000"/>
                <w:spacing w:val="-6"/>
                <w:kern w:val="2"/>
                <w:sz w:val="21"/>
                <w:szCs w:val="21"/>
                <w:lang w:val="en-US" w:eastAsia="zh-CN" w:bidi="ar"/>
              </w:rPr>
              <w:t>试验用药品和试验相关材料的运输记录</w:t>
            </w:r>
            <w:r>
              <w:rPr>
                <w:rFonts w:hint="default" w:ascii="Times New Roman" w:hAnsi="Times New Roman" w:eastAsia="楷体" w:cs="Times New Roman"/>
                <w:color w:val="000000"/>
                <w:spacing w:val="-6"/>
                <w:kern w:val="2"/>
                <w:sz w:val="21"/>
                <w:szCs w:val="21"/>
                <w:lang w:val="en-US" w:eastAsia="zh-CN" w:bidi="ar"/>
              </w:rPr>
              <w:t xml:space="preserve">*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CB45C5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E7EAE3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BC97FD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D110E1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BC1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C5353EA">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D58663E">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color w:val="000000"/>
                <w:spacing w:val="-6"/>
                <w:kern w:val="2"/>
                <w:sz w:val="21"/>
                <w:szCs w:val="21"/>
                <w:lang w:val="en-US" w:eastAsia="zh-CN" w:bidi="ar"/>
              </w:rPr>
              <w:t xml:space="preserve">所运输的试验用药品检验报告*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25B1CF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64FE491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962C44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21436B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B1C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4C3E104">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FD0A6D9">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color w:val="000000"/>
                <w:spacing w:val="-6"/>
                <w:kern w:val="2"/>
                <w:sz w:val="21"/>
                <w:szCs w:val="21"/>
                <w:lang w:val="en-US" w:eastAsia="zh-CN" w:bidi="ar"/>
              </w:rPr>
              <w:t xml:space="preserve">试验用药品在研究者现场的清点记录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6F7F3C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355990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771D2F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8E42C3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1BCF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7325F08">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CCA5CFF">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rPr>
            </w:pPr>
            <w:r>
              <w:rPr>
                <w:rFonts w:hint="default" w:ascii="Times New Roman" w:hAnsi="Times New Roman" w:eastAsia="楷体" w:cs="Times New Roman"/>
                <w:color w:val="000000"/>
                <w:spacing w:val="-6"/>
                <w:kern w:val="2"/>
                <w:sz w:val="21"/>
                <w:szCs w:val="21"/>
                <w:lang w:val="en-US" w:eastAsia="zh-CN" w:bidi="ar"/>
              </w:rPr>
              <w:t xml:space="preserve">试验用药品贮存条件（包括运输期间）记录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A548C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DE899F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2A58B7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162D1A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23AE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9DBF624">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DA82824">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试验用药品在研究者现场重新贴标签的记录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C9F9A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648A84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0A0A3B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4DB4C3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63AF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43AD6C6">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16418380">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试验用药品销毁或替代处置的文件记录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21BBC5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3F7207C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E04DC9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1B9164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15DF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4FCB274">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1A48836">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ascii="Times New Roman" w:hAnsi="Times New Roman" w:eastAsia="楷体" w:cs="Times New Roman"/>
                <w:color w:val="000000"/>
                <w:spacing w:val="-6"/>
                <w:kern w:val="2"/>
                <w:sz w:val="21"/>
                <w:szCs w:val="21"/>
                <w:lang w:val="en-US" w:eastAsia="zh-CN" w:bidi="ar"/>
              </w:rPr>
              <w:t>盲态试验的紧急揭盲规程</w:t>
            </w:r>
            <w:r>
              <w:rPr>
                <w:rFonts w:hint="default" w:ascii="Times New Roman" w:hAnsi="Times New Roman" w:eastAsia="楷体" w:cs="Times New Roman"/>
                <w:color w:val="000000"/>
                <w:spacing w:val="-6"/>
                <w:kern w:val="2"/>
                <w:sz w:val="21"/>
                <w:szCs w:val="21"/>
                <w:lang w:val="en-US" w:eastAsia="zh-CN" w:bidi="ar"/>
              </w:rPr>
              <w:t xml:space="preserve">*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32DE69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53D6C1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380417B">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0B6A9A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1C11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108FE0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607E2E1">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主随机化列表*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42384B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467DFA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312557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311F54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39AE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B0D3282">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39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11C6CDE">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重要临床试验专属系统的使用说明（例如交互式应答技术</w:t>
            </w:r>
            <w:r>
              <w:rPr>
                <w:rFonts w:hint="default" w:ascii="Times New Roman" w:hAnsi="Times New Roman" w:eastAsia="楷体" w:cs="Times New Roman"/>
                <w:spacing w:val="-6"/>
                <w:kern w:val="2"/>
                <w:sz w:val="21"/>
                <w:szCs w:val="21"/>
                <w:lang w:val="en-US" w:eastAsia="zh-CN" w:bidi="ar"/>
              </w:rPr>
              <w:t xml:space="preserve">（IRT）用户手册、电子病例报告表（eCRF）手册）*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8E8D414">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C0FA184">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CCD4A3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69D3B3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B47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CAF0D2F">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575790C">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证明重要试验活动使用设备符合使用目的的记录（例如，维护</w:t>
            </w:r>
            <w:r>
              <w:rPr>
                <w:rFonts w:hint="default" w:ascii="Times New Roman" w:hAnsi="Times New Roman" w:eastAsia="楷体" w:cs="Times New Roman"/>
                <w:spacing w:val="-6"/>
                <w:kern w:val="2"/>
                <w:sz w:val="21"/>
                <w:szCs w:val="21"/>
                <w:lang w:val="en-US" w:eastAsia="zh-CN" w:bidi="ar"/>
              </w:rPr>
              <w:t>和校准记录）*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AFDEC3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7EBB531">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52D6CA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0A079B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933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0625EB66">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36E1F15">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治疗分配和揭盲文件记录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3D2FCC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24D35A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AB2872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295151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675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F5BFBF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22C76C66">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完整的试验参与者筛选日志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DC201A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DA3667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C6ABA7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D8D10E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2EB4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71B5BAE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3019C56">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现场监查报告（包括研究者现场选择* 、启动*、常规监查和关</w:t>
            </w:r>
            <w:r>
              <w:rPr>
                <w:rFonts w:hint="default" w:ascii="Times New Roman" w:hAnsi="Times New Roman" w:eastAsia="楷体" w:cs="Times New Roman"/>
                <w:spacing w:val="-6"/>
                <w:kern w:val="2"/>
                <w:sz w:val="21"/>
                <w:szCs w:val="21"/>
                <w:lang w:val="en-US" w:eastAsia="zh-CN" w:bidi="ar"/>
              </w:rPr>
              <w:t>闭）</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14B2F0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7C53549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FCC165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29E2AA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8F5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23F21114">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F43275C">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中心化监查报告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D4711A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6F99755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1A3642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DD227B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CD6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D29F952">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723227A">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不依从记录和报告，包括方案偏离及纠正和预防措施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C57479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D821D92">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E258D6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CAD4F2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57E3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6E29A2C1">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46</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11F09BF">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相关沟通和会议文件记录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D16CB0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04C85826">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69EE83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E90D6B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67ED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5BF4F7B5">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47</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1BDED42">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稽查证书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F6A710D">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360075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D37D40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16A199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7A45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C5FD8BA">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48</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DA09598">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spacing w:val="-6"/>
                <w:sz w:val="21"/>
                <w:szCs w:val="21"/>
                <w:lang w:val="en-US" w:eastAsia="zh-CN" w:bidi="ar"/>
              </w:rPr>
              <w:t>用于分析的数据定稿有关的文件记录（例如，质疑解答、SAE 核对、质量控制报告、编码完成、输出数据集）</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38BBBC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D30B4F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E17BBBA">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08ABCB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38D7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9719387">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49</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F92026A">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spacing w:val="-6"/>
                <w:sz w:val="21"/>
                <w:szCs w:val="21"/>
                <w:lang w:val="en-US" w:eastAsia="zh-CN" w:bidi="ar"/>
              </w:rPr>
              <w:t xml:space="preserve">临床试验专属计算机化系统验证文件记录（例如，规定、测 试、验证报告、变更控制）*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8A551E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3112423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9FC54C5">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5F004D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67B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4A359900">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50</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E9CB0D2">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spacing w:val="-6"/>
                <w:sz w:val="21"/>
                <w:szCs w:val="21"/>
                <w:lang w:val="en-US" w:eastAsia="zh-CN" w:bidi="ar"/>
              </w:rPr>
              <w:t>在临床试验中使用的非临床试验专属计算机化系统的适用性评估文件记录（如，临床诊疗用计算机化系统）*</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A3EE9D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51737D7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C40D077">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01B73C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46BC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3668812E">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51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0832612">
            <w:pPr>
              <w:keepNext w:val="0"/>
              <w:keepLines w:val="0"/>
              <w:pageBreakBefore w:val="0"/>
              <w:widowControl w:val="0"/>
              <w:kinsoku/>
              <w:wordWrap/>
              <w:overflowPunct/>
              <w:topLinePunct w:val="0"/>
              <w:bidi w:val="0"/>
              <w:adjustRightInd w:val="0"/>
              <w:snapToGrid w:val="0"/>
              <w:spacing w:line="400" w:lineRule="exact"/>
              <w:ind w:right="-20" w:rightChars="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spacing w:val="-6"/>
                <w:sz w:val="21"/>
                <w:szCs w:val="21"/>
                <w:lang w:val="en-US" w:eastAsia="zh-CN" w:bidi="ar"/>
              </w:rPr>
              <w:t>与统计考量和分析相关的文件记录（例如，样本量计算*、分析集决策、分析数据集、分析程序、质量控制记录和输出）</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B677683">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384E3A1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A99971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B13D84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41E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3FBD1DB3">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52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9B9A36A">
            <w:pPr>
              <w:keepNext w:val="0"/>
              <w:keepLines w:val="0"/>
              <w:pageBreakBefore w:val="0"/>
              <w:widowControl w:val="0"/>
              <w:kinsoku/>
              <w:wordWrap/>
              <w:overflowPunct/>
              <w:topLinePunct w:val="0"/>
              <w:bidi w:val="0"/>
              <w:adjustRightInd w:val="0"/>
              <w:snapToGrid w:val="0"/>
              <w:spacing w:line="400" w:lineRule="exact"/>
              <w:ind w:right="-2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 xml:space="preserve">试验专属计划（例如，风险管理计划*、监查计划*、安全性监测计划*、数据管理计划*、数据验证计划*和统计分析计划）和 规程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07318B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395431B9">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650A118">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AA5C1FC">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r w14:paraId="081F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top w:val="single" w:color="auto" w:sz="4" w:space="0"/>
              <w:left w:val="single" w:color="auto" w:sz="4" w:space="0"/>
              <w:bottom w:val="single" w:color="auto" w:sz="4" w:space="0"/>
              <w:right w:val="single" w:color="auto" w:sz="4" w:space="0"/>
            </w:tcBorders>
            <w:noWrap w:val="0"/>
            <w:vAlign w:val="center"/>
          </w:tcPr>
          <w:p w14:paraId="1BCC0591">
            <w:pPr>
              <w:pStyle w:val="14"/>
              <w:keepNext w:val="0"/>
              <w:keepLines w:val="0"/>
              <w:pageBreakBefore w:val="0"/>
              <w:widowControl w:val="0"/>
              <w:numPr>
                <w:ilvl w:val="0"/>
                <w:numId w:val="0"/>
              </w:numPr>
              <w:kinsoku/>
              <w:wordWrap/>
              <w:overflowPunct/>
              <w:topLinePunct w:val="0"/>
              <w:bidi w:val="0"/>
              <w:adjustRightInd w:val="0"/>
              <w:snapToGrid w:val="0"/>
              <w:spacing w:line="400" w:lineRule="exact"/>
              <w:ind w:left="-42" w:leftChars="0" w:right="-42" w:rightChars="-20"/>
              <w:jc w:val="center"/>
              <w:textAlignment w:val="auto"/>
              <w:rPr>
                <w:rFonts w:hint="default" w:ascii="Times New Roman" w:hAnsi="Times New Roman" w:eastAsia="楷体" w:cs="Times New Roman"/>
                <w:spacing w:val="-6"/>
                <w:kern w:val="0"/>
                <w:sz w:val="24"/>
                <w:szCs w:val="24"/>
                <w:lang w:val="en-US" w:eastAsia="zh-CN"/>
              </w:rPr>
            </w:pPr>
            <w:r>
              <w:rPr>
                <w:rFonts w:hint="eastAsia" w:ascii="Times New Roman" w:hAnsi="Times New Roman" w:eastAsia="楷体" w:cs="Times New Roman"/>
                <w:spacing w:val="-6"/>
                <w:kern w:val="0"/>
                <w:sz w:val="24"/>
                <w:szCs w:val="24"/>
                <w:lang w:val="en-US" w:eastAsia="zh-CN"/>
              </w:rPr>
              <w:t>53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6D4C28D7">
            <w:pPr>
              <w:keepNext w:val="0"/>
              <w:keepLines w:val="0"/>
              <w:pageBreakBefore w:val="0"/>
              <w:widowControl/>
              <w:kinsoku/>
              <w:wordWrap/>
              <w:overflowPunct/>
              <w:topLinePunct w:val="0"/>
              <w:bidi w:val="0"/>
              <w:adjustRightInd/>
              <w:snapToGrid/>
              <w:spacing w:line="240" w:lineRule="auto"/>
              <w:ind w:right="0" w:rightChars="0"/>
              <w:jc w:val="left"/>
              <w:textAlignment w:val="auto"/>
              <w:rPr>
                <w:rFonts w:hint="default" w:ascii="Times New Roman" w:hAnsi="Times New Roman" w:eastAsia="楷体" w:cs="Times New Roman"/>
                <w:spacing w:val="-6"/>
                <w:sz w:val="21"/>
                <w:szCs w:val="21"/>
                <w:lang w:bidi="ar"/>
              </w:rPr>
            </w:pPr>
            <w:r>
              <w:rPr>
                <w:rFonts w:hint="default" w:ascii="Times New Roman" w:hAnsi="Times New Roman" w:eastAsia="楷体" w:cs="Times New Roman"/>
                <w:color w:val="000000"/>
                <w:spacing w:val="-6"/>
                <w:kern w:val="2"/>
                <w:sz w:val="21"/>
                <w:szCs w:val="21"/>
                <w:lang w:val="en-US" w:eastAsia="zh-CN" w:bidi="ar"/>
              </w:rPr>
              <w:t>独立数据监查委员会（IDMC）/裁定委员会规程*, 会议纪要和提</w:t>
            </w:r>
            <w:r>
              <w:rPr>
                <w:rFonts w:ascii="Times New Roman" w:hAnsi="Times New Roman" w:eastAsia="楷体" w:cs="Times New Roman"/>
                <w:color w:val="000000"/>
                <w:spacing w:val="-6"/>
                <w:kern w:val="2"/>
                <w:sz w:val="21"/>
                <w:szCs w:val="21"/>
                <w:lang w:val="en-US" w:eastAsia="zh-CN" w:bidi="ar"/>
              </w:rPr>
              <w:t xml:space="preserve">交给 </w:t>
            </w:r>
            <w:r>
              <w:rPr>
                <w:rFonts w:hint="default" w:ascii="Times New Roman" w:hAnsi="Times New Roman" w:eastAsia="楷体" w:cs="Times New Roman"/>
                <w:color w:val="000000"/>
                <w:spacing w:val="-6"/>
                <w:kern w:val="2"/>
                <w:sz w:val="21"/>
                <w:szCs w:val="21"/>
                <w:lang w:val="en-US" w:eastAsia="zh-CN" w:bidi="ar"/>
              </w:rPr>
              <w:t>IDMC/裁定委员会的文件</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D9EDFE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949" w:type="dxa"/>
            <w:tcBorders>
              <w:top w:val="single" w:color="auto" w:sz="4" w:space="0"/>
              <w:left w:val="single" w:color="auto" w:sz="4" w:space="0"/>
              <w:bottom w:val="single" w:color="auto" w:sz="4" w:space="0"/>
              <w:right w:val="single" w:color="auto" w:sz="4" w:space="0"/>
            </w:tcBorders>
            <w:noWrap w:val="0"/>
            <w:vAlign w:val="center"/>
          </w:tcPr>
          <w:p w14:paraId="13021CDF">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75AEA20">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28F59EE">
            <w:pPr>
              <w:keepNext w:val="0"/>
              <w:keepLines w:val="0"/>
              <w:pageBreakBefore w:val="0"/>
              <w:widowControl w:val="0"/>
              <w:kinsoku/>
              <w:wordWrap/>
              <w:overflowPunct/>
              <w:topLinePunct w:val="0"/>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spacing w:val="-6"/>
                <w:kern w:val="0"/>
                <w:sz w:val="24"/>
                <w:szCs w:val="24"/>
              </w:rPr>
            </w:pPr>
          </w:p>
        </w:tc>
      </w:tr>
    </w:tbl>
    <w:p w14:paraId="4ED76D4C">
      <w:pPr>
        <w:tabs>
          <w:tab w:val="left" w:pos="3358"/>
        </w:tabs>
        <w:jc w:val="both"/>
        <w:rPr>
          <w:rFonts w:hint="default" w:ascii="Times New Roman" w:hAnsi="Times New Roman" w:eastAsia="楷体" w:cs="Times New Roman"/>
          <w:b w:val="0"/>
          <w:bCs w:val="0"/>
          <w:sz w:val="24"/>
          <w:szCs w:val="24"/>
        </w:rPr>
      </w:pPr>
    </w:p>
    <w:p w14:paraId="70C4AFAA">
      <w:pPr>
        <w:pStyle w:val="2"/>
        <w:keepNext w:val="0"/>
        <w:keepLines w:val="0"/>
        <w:pageBreakBefore w:val="0"/>
        <w:widowControl w:val="0"/>
        <w:kinsoku/>
        <w:wordWrap/>
        <w:overflowPunct/>
        <w:topLinePunct w:val="0"/>
        <w:autoSpaceDE/>
        <w:autoSpaceDN/>
        <w:bidi w:val="0"/>
        <w:adjustRightInd/>
        <w:snapToGrid w:val="0"/>
        <w:spacing w:line="400" w:lineRule="exact"/>
        <w:ind w:left="0" w:leftChars="0" w:firstLine="0" w:firstLineChars="0"/>
        <w:textAlignment w:val="auto"/>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 xml:space="preserve">目录以外的文件需列明：     </w:t>
      </w:r>
      <w:r>
        <w:rPr>
          <w:rFonts w:hint="default" w:ascii="Times New Roman" w:hAnsi="Times New Roman" w:eastAsia="楷体" w:cs="Times New Roman"/>
          <w:b/>
          <w:bCs/>
          <w:sz w:val="24"/>
          <w:szCs w:val="24"/>
          <w:lang w:val="en-US" w:eastAsia="zh-CN"/>
        </w:rPr>
        <w:sym w:font="Wingdings 2" w:char="00A3"/>
      </w:r>
      <w:r>
        <w:rPr>
          <w:rFonts w:hint="default" w:ascii="Times New Roman" w:hAnsi="Times New Roman" w:eastAsia="楷体" w:cs="Times New Roman"/>
          <w:b/>
          <w:bCs/>
          <w:sz w:val="24"/>
          <w:szCs w:val="24"/>
          <w:lang w:val="en-US" w:eastAsia="zh-CN"/>
        </w:rPr>
        <w:t xml:space="preserve"> 是      </w:t>
      </w:r>
      <w:r>
        <w:rPr>
          <w:rFonts w:hint="default" w:ascii="Times New Roman" w:hAnsi="Times New Roman" w:eastAsia="楷体" w:cs="Times New Roman"/>
          <w:b/>
          <w:bCs/>
          <w:sz w:val="24"/>
          <w:szCs w:val="24"/>
          <w:lang w:val="en-US" w:eastAsia="zh-CN"/>
        </w:rPr>
        <w:sym w:font="Wingdings 2" w:char="00A3"/>
      </w:r>
      <w:r>
        <w:rPr>
          <w:rFonts w:hint="default" w:ascii="Times New Roman" w:hAnsi="Times New Roman" w:eastAsia="楷体" w:cs="Times New Roman"/>
          <w:b/>
          <w:bCs/>
          <w:sz w:val="24"/>
          <w:szCs w:val="24"/>
          <w:lang w:val="en-US" w:eastAsia="zh-CN"/>
        </w:rPr>
        <w:t xml:space="preserve"> 否  </w:t>
      </w:r>
    </w:p>
    <w:tbl>
      <w:tblPr>
        <w:tblStyle w:val="9"/>
        <w:tblW w:w="8888"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3118"/>
        <w:gridCol w:w="2570"/>
        <w:gridCol w:w="2289"/>
      </w:tblGrid>
      <w:tr w14:paraId="6EA1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911" w:type="dxa"/>
            <w:noWrap w:val="0"/>
            <w:vAlign w:val="center"/>
          </w:tcPr>
          <w:p w14:paraId="626B42C7">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center"/>
              <w:textAlignment w:val="auto"/>
              <w:rPr>
                <w:rFonts w:hint="default" w:ascii="Times New Roman" w:hAnsi="Times New Roman" w:eastAsia="楷体" w:cs="Times New Roman"/>
                <w:b/>
                <w:bCs/>
                <w:sz w:val="24"/>
                <w:szCs w:val="24"/>
                <w:vertAlign w:val="baseline"/>
                <w:lang w:val="en-US" w:eastAsia="zh-CN"/>
              </w:rPr>
            </w:pPr>
            <w:r>
              <w:rPr>
                <w:rFonts w:hint="default" w:ascii="Times New Roman" w:hAnsi="Times New Roman" w:eastAsia="楷体" w:cs="Times New Roman"/>
                <w:b/>
                <w:bCs/>
                <w:sz w:val="24"/>
                <w:szCs w:val="24"/>
                <w:vertAlign w:val="baseline"/>
                <w:lang w:val="en-US" w:eastAsia="zh-CN"/>
              </w:rPr>
              <w:t>序号</w:t>
            </w:r>
          </w:p>
        </w:tc>
        <w:tc>
          <w:tcPr>
            <w:tcW w:w="3118" w:type="dxa"/>
            <w:noWrap w:val="0"/>
            <w:vAlign w:val="center"/>
          </w:tcPr>
          <w:p w14:paraId="6D3D486C">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center"/>
              <w:textAlignment w:val="auto"/>
              <w:rPr>
                <w:rFonts w:hint="default" w:ascii="Times New Roman" w:hAnsi="Times New Roman" w:eastAsia="楷体" w:cs="Times New Roman"/>
                <w:b/>
                <w:bCs/>
                <w:sz w:val="24"/>
                <w:szCs w:val="24"/>
                <w:vertAlign w:val="baseline"/>
                <w:lang w:val="en-US" w:eastAsia="zh-CN"/>
              </w:rPr>
            </w:pPr>
            <w:r>
              <w:rPr>
                <w:rFonts w:hint="default" w:ascii="Times New Roman" w:hAnsi="Times New Roman" w:eastAsia="楷体" w:cs="Times New Roman"/>
                <w:b/>
                <w:bCs/>
                <w:sz w:val="24"/>
                <w:szCs w:val="24"/>
                <w:vertAlign w:val="baseline"/>
                <w:lang w:val="en-US" w:eastAsia="zh-CN"/>
              </w:rPr>
              <w:t>文件名称</w:t>
            </w:r>
          </w:p>
        </w:tc>
        <w:tc>
          <w:tcPr>
            <w:tcW w:w="2570" w:type="dxa"/>
            <w:noWrap w:val="0"/>
            <w:vAlign w:val="center"/>
          </w:tcPr>
          <w:p w14:paraId="6429A537">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center"/>
              <w:textAlignment w:val="auto"/>
              <w:rPr>
                <w:rFonts w:hint="default" w:ascii="Times New Roman" w:hAnsi="Times New Roman" w:eastAsia="楷体" w:cs="Times New Roman"/>
                <w:b/>
                <w:bCs/>
                <w:sz w:val="24"/>
                <w:szCs w:val="24"/>
                <w:vertAlign w:val="baseline"/>
                <w:lang w:val="en-US" w:eastAsia="zh-CN"/>
              </w:rPr>
            </w:pPr>
            <w:r>
              <w:rPr>
                <w:rFonts w:hint="default" w:ascii="Times New Roman" w:hAnsi="Times New Roman" w:eastAsia="楷体" w:cs="Times New Roman"/>
                <w:b/>
                <w:bCs/>
                <w:sz w:val="24"/>
                <w:szCs w:val="24"/>
                <w:vertAlign w:val="baseline"/>
                <w:lang w:val="en-US" w:eastAsia="zh-CN"/>
              </w:rPr>
              <w:t>文件说明</w:t>
            </w:r>
          </w:p>
        </w:tc>
        <w:tc>
          <w:tcPr>
            <w:tcW w:w="2289" w:type="dxa"/>
            <w:noWrap w:val="0"/>
            <w:vAlign w:val="center"/>
          </w:tcPr>
          <w:p w14:paraId="3F97AE9F">
            <w:pPr>
              <w:keepNext w:val="0"/>
              <w:keepLines w:val="0"/>
              <w:pageBreakBefore w:val="0"/>
              <w:widowControl w:val="0"/>
              <w:kinsoku/>
              <w:wordWrap/>
              <w:overflowPunct/>
              <w:topLinePunct w:val="0"/>
              <w:autoSpaceDE/>
              <w:autoSpaceDN/>
              <w:bidi w:val="0"/>
              <w:adjustRightInd w:val="0"/>
              <w:snapToGrid w:val="0"/>
              <w:spacing w:line="400" w:lineRule="exact"/>
              <w:ind w:left="-42" w:leftChars="-20" w:right="-42" w:rightChars="-20"/>
              <w:jc w:val="center"/>
              <w:textAlignment w:val="auto"/>
              <w:rPr>
                <w:rFonts w:hint="default" w:ascii="Times New Roman" w:hAnsi="Times New Roman" w:eastAsia="楷体" w:cs="Times New Roman"/>
                <w:b/>
                <w:bCs/>
                <w:spacing w:val="-6"/>
                <w:kern w:val="0"/>
                <w:sz w:val="24"/>
                <w:szCs w:val="24"/>
                <w:lang w:val="en-US" w:eastAsia="zh-CN"/>
              </w:rPr>
            </w:pPr>
            <w:r>
              <w:rPr>
                <w:rFonts w:hint="default" w:ascii="Times New Roman" w:hAnsi="Times New Roman" w:eastAsia="楷体" w:cs="Times New Roman"/>
                <w:b/>
                <w:bCs/>
                <w:spacing w:val="-6"/>
                <w:kern w:val="0"/>
                <w:sz w:val="24"/>
                <w:szCs w:val="24"/>
                <w:lang w:val="en-US" w:eastAsia="zh-CN"/>
              </w:rPr>
              <w:t>备注</w:t>
            </w:r>
          </w:p>
          <w:p w14:paraId="693E81E7">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center"/>
              <w:textAlignment w:val="auto"/>
              <w:rPr>
                <w:rFonts w:hint="default" w:ascii="Times New Roman" w:hAnsi="Times New Roman" w:eastAsia="楷体" w:cs="Times New Roman"/>
                <w:sz w:val="24"/>
                <w:szCs w:val="24"/>
                <w:vertAlign w:val="baseline"/>
                <w:lang w:eastAsia="zh-CN"/>
              </w:rPr>
            </w:pPr>
            <w:r>
              <w:rPr>
                <w:rFonts w:hint="default" w:ascii="Times New Roman" w:hAnsi="Times New Roman" w:eastAsia="楷体" w:cs="Times New Roman"/>
                <w:b/>
                <w:bCs/>
                <w:spacing w:val="-6"/>
                <w:kern w:val="0"/>
                <w:sz w:val="24"/>
                <w:szCs w:val="24"/>
                <w:lang w:val="en-US" w:eastAsia="zh-CN"/>
              </w:rPr>
              <w:t>（文件夹）</w:t>
            </w:r>
          </w:p>
        </w:tc>
      </w:tr>
      <w:tr w14:paraId="2AFD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1" w:type="dxa"/>
            <w:noWrap w:val="0"/>
            <w:vAlign w:val="center"/>
          </w:tcPr>
          <w:p w14:paraId="5D72F651">
            <w:pPr>
              <w:pStyle w:val="2"/>
              <w:ind w:left="0" w:leftChars="0" w:firstLine="0" w:firstLineChars="0"/>
              <w:jc w:val="center"/>
              <w:rPr>
                <w:rFonts w:hint="default" w:ascii="Times New Roman" w:hAnsi="Times New Roman" w:eastAsia="楷体" w:cs="Times New Roman"/>
                <w:sz w:val="24"/>
                <w:szCs w:val="24"/>
                <w:vertAlign w:val="baseline"/>
                <w:lang w:eastAsia="zh-CN"/>
              </w:rPr>
            </w:pPr>
          </w:p>
        </w:tc>
        <w:tc>
          <w:tcPr>
            <w:tcW w:w="3118" w:type="dxa"/>
            <w:noWrap w:val="0"/>
            <w:vAlign w:val="center"/>
          </w:tcPr>
          <w:p w14:paraId="6077CE76">
            <w:pPr>
              <w:pStyle w:val="2"/>
              <w:ind w:left="0" w:leftChars="0" w:firstLine="0" w:firstLineChars="0"/>
              <w:jc w:val="center"/>
              <w:rPr>
                <w:rFonts w:hint="default" w:ascii="Times New Roman" w:hAnsi="Times New Roman" w:eastAsia="楷体" w:cs="Times New Roman"/>
                <w:sz w:val="24"/>
                <w:szCs w:val="24"/>
                <w:vertAlign w:val="baseline"/>
                <w:lang w:eastAsia="zh-CN"/>
              </w:rPr>
            </w:pPr>
          </w:p>
        </w:tc>
        <w:tc>
          <w:tcPr>
            <w:tcW w:w="2570" w:type="dxa"/>
            <w:noWrap w:val="0"/>
            <w:vAlign w:val="center"/>
          </w:tcPr>
          <w:p w14:paraId="5BEADA4B">
            <w:pPr>
              <w:pStyle w:val="2"/>
              <w:ind w:left="0" w:leftChars="0" w:firstLine="0" w:firstLineChars="0"/>
              <w:jc w:val="center"/>
              <w:rPr>
                <w:rFonts w:hint="default" w:ascii="Times New Roman" w:hAnsi="Times New Roman" w:eastAsia="楷体" w:cs="Times New Roman"/>
                <w:sz w:val="24"/>
                <w:szCs w:val="24"/>
                <w:vertAlign w:val="baseline"/>
                <w:lang w:eastAsia="zh-CN"/>
              </w:rPr>
            </w:pPr>
          </w:p>
        </w:tc>
        <w:tc>
          <w:tcPr>
            <w:tcW w:w="2289" w:type="dxa"/>
            <w:noWrap w:val="0"/>
            <w:vAlign w:val="center"/>
          </w:tcPr>
          <w:p w14:paraId="370A49FD">
            <w:pPr>
              <w:pStyle w:val="2"/>
              <w:ind w:left="0" w:leftChars="0" w:firstLine="0" w:firstLineChars="0"/>
              <w:jc w:val="center"/>
              <w:rPr>
                <w:rFonts w:hint="default" w:ascii="Times New Roman" w:hAnsi="Times New Roman" w:eastAsia="楷体" w:cs="Times New Roman"/>
                <w:sz w:val="24"/>
                <w:szCs w:val="24"/>
                <w:vertAlign w:val="baseline"/>
                <w:lang w:eastAsia="zh-CN"/>
              </w:rPr>
            </w:pPr>
          </w:p>
        </w:tc>
      </w:tr>
      <w:tr w14:paraId="592A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1" w:type="dxa"/>
            <w:noWrap w:val="0"/>
            <w:vAlign w:val="center"/>
          </w:tcPr>
          <w:p w14:paraId="6441DB75">
            <w:pPr>
              <w:pStyle w:val="2"/>
              <w:ind w:left="0" w:leftChars="0" w:firstLine="0" w:firstLineChars="0"/>
              <w:jc w:val="center"/>
              <w:rPr>
                <w:rFonts w:hint="default" w:ascii="Times New Roman" w:hAnsi="Times New Roman" w:eastAsia="楷体" w:cs="Times New Roman"/>
                <w:vertAlign w:val="baseline"/>
                <w:lang w:eastAsia="zh-CN"/>
              </w:rPr>
            </w:pPr>
          </w:p>
        </w:tc>
        <w:tc>
          <w:tcPr>
            <w:tcW w:w="3118" w:type="dxa"/>
            <w:noWrap w:val="0"/>
            <w:vAlign w:val="center"/>
          </w:tcPr>
          <w:p w14:paraId="738BFC22">
            <w:pPr>
              <w:pStyle w:val="2"/>
              <w:ind w:left="0" w:leftChars="0" w:firstLine="0" w:firstLineChars="0"/>
              <w:jc w:val="center"/>
              <w:rPr>
                <w:rFonts w:hint="default" w:ascii="Times New Roman" w:hAnsi="Times New Roman" w:eastAsia="楷体" w:cs="Times New Roman"/>
                <w:vertAlign w:val="baseline"/>
                <w:lang w:eastAsia="zh-CN"/>
              </w:rPr>
            </w:pPr>
          </w:p>
        </w:tc>
        <w:tc>
          <w:tcPr>
            <w:tcW w:w="2570" w:type="dxa"/>
            <w:noWrap w:val="0"/>
            <w:vAlign w:val="center"/>
          </w:tcPr>
          <w:p w14:paraId="64267E36">
            <w:pPr>
              <w:pStyle w:val="2"/>
              <w:ind w:left="0" w:leftChars="0" w:firstLine="0" w:firstLineChars="0"/>
              <w:jc w:val="center"/>
              <w:rPr>
                <w:rFonts w:hint="default" w:ascii="Times New Roman" w:hAnsi="Times New Roman" w:eastAsia="楷体" w:cs="Times New Roman"/>
                <w:vertAlign w:val="baseline"/>
                <w:lang w:eastAsia="zh-CN"/>
              </w:rPr>
            </w:pPr>
          </w:p>
        </w:tc>
        <w:tc>
          <w:tcPr>
            <w:tcW w:w="2289" w:type="dxa"/>
            <w:noWrap w:val="0"/>
            <w:vAlign w:val="center"/>
          </w:tcPr>
          <w:p w14:paraId="12EDDE6F">
            <w:pPr>
              <w:pStyle w:val="2"/>
              <w:ind w:left="0" w:leftChars="0" w:firstLine="0" w:firstLineChars="0"/>
              <w:jc w:val="center"/>
              <w:rPr>
                <w:rFonts w:hint="default" w:ascii="Times New Roman" w:hAnsi="Times New Roman" w:eastAsia="楷体" w:cs="Times New Roman"/>
                <w:vertAlign w:val="baseline"/>
                <w:lang w:eastAsia="zh-CN"/>
              </w:rPr>
            </w:pPr>
          </w:p>
        </w:tc>
      </w:tr>
      <w:tr w14:paraId="5426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1" w:type="dxa"/>
            <w:noWrap w:val="0"/>
            <w:vAlign w:val="center"/>
          </w:tcPr>
          <w:p w14:paraId="564AF46D">
            <w:pPr>
              <w:pStyle w:val="2"/>
              <w:ind w:left="0" w:leftChars="0" w:firstLine="0" w:firstLineChars="0"/>
              <w:jc w:val="center"/>
              <w:rPr>
                <w:rFonts w:hint="default" w:ascii="Times New Roman" w:hAnsi="Times New Roman" w:eastAsia="楷体" w:cs="Times New Roman"/>
                <w:vertAlign w:val="baseline"/>
                <w:lang w:eastAsia="zh-CN"/>
              </w:rPr>
            </w:pPr>
          </w:p>
        </w:tc>
        <w:tc>
          <w:tcPr>
            <w:tcW w:w="3118" w:type="dxa"/>
            <w:noWrap w:val="0"/>
            <w:vAlign w:val="center"/>
          </w:tcPr>
          <w:p w14:paraId="7FBFA403">
            <w:pPr>
              <w:pStyle w:val="2"/>
              <w:ind w:left="0" w:leftChars="0" w:firstLine="0" w:firstLineChars="0"/>
              <w:jc w:val="center"/>
              <w:rPr>
                <w:rFonts w:hint="default" w:ascii="Times New Roman" w:hAnsi="Times New Roman" w:eastAsia="楷体" w:cs="Times New Roman"/>
                <w:vertAlign w:val="baseline"/>
                <w:lang w:eastAsia="zh-CN"/>
              </w:rPr>
            </w:pPr>
          </w:p>
        </w:tc>
        <w:tc>
          <w:tcPr>
            <w:tcW w:w="2570" w:type="dxa"/>
            <w:noWrap w:val="0"/>
            <w:vAlign w:val="center"/>
          </w:tcPr>
          <w:p w14:paraId="5066B1FE">
            <w:pPr>
              <w:pStyle w:val="2"/>
              <w:ind w:left="0" w:leftChars="0" w:firstLine="0" w:firstLineChars="0"/>
              <w:jc w:val="center"/>
              <w:rPr>
                <w:rFonts w:hint="default" w:ascii="Times New Roman" w:hAnsi="Times New Roman" w:eastAsia="楷体" w:cs="Times New Roman"/>
                <w:vertAlign w:val="baseline"/>
                <w:lang w:eastAsia="zh-CN"/>
              </w:rPr>
            </w:pPr>
          </w:p>
        </w:tc>
        <w:tc>
          <w:tcPr>
            <w:tcW w:w="2289" w:type="dxa"/>
            <w:noWrap w:val="0"/>
            <w:vAlign w:val="center"/>
          </w:tcPr>
          <w:p w14:paraId="4CA96A72">
            <w:pPr>
              <w:pStyle w:val="2"/>
              <w:ind w:left="0" w:leftChars="0" w:firstLine="0" w:firstLineChars="0"/>
              <w:jc w:val="center"/>
              <w:rPr>
                <w:rFonts w:hint="default" w:ascii="Times New Roman" w:hAnsi="Times New Roman" w:eastAsia="楷体" w:cs="Times New Roman"/>
                <w:vertAlign w:val="baseline"/>
                <w:lang w:eastAsia="zh-CN"/>
              </w:rPr>
            </w:pPr>
          </w:p>
        </w:tc>
      </w:tr>
      <w:tr w14:paraId="309E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1" w:type="dxa"/>
            <w:noWrap w:val="0"/>
            <w:vAlign w:val="center"/>
          </w:tcPr>
          <w:p w14:paraId="5FB646EE">
            <w:pPr>
              <w:pStyle w:val="2"/>
              <w:ind w:left="0" w:leftChars="0" w:firstLine="0" w:firstLineChars="0"/>
              <w:jc w:val="center"/>
              <w:rPr>
                <w:rFonts w:hint="default" w:ascii="Times New Roman" w:hAnsi="Times New Roman" w:eastAsia="楷体" w:cs="Times New Roman"/>
                <w:vertAlign w:val="baseline"/>
                <w:lang w:eastAsia="zh-CN"/>
              </w:rPr>
            </w:pPr>
          </w:p>
        </w:tc>
        <w:tc>
          <w:tcPr>
            <w:tcW w:w="3118" w:type="dxa"/>
            <w:noWrap w:val="0"/>
            <w:vAlign w:val="center"/>
          </w:tcPr>
          <w:p w14:paraId="6B2353A8">
            <w:pPr>
              <w:pStyle w:val="2"/>
              <w:ind w:left="0" w:leftChars="0" w:firstLine="0" w:firstLineChars="0"/>
              <w:jc w:val="center"/>
              <w:rPr>
                <w:rFonts w:hint="default" w:ascii="Times New Roman" w:hAnsi="Times New Roman" w:eastAsia="楷体" w:cs="Times New Roman"/>
                <w:vertAlign w:val="baseline"/>
                <w:lang w:eastAsia="zh-CN"/>
              </w:rPr>
            </w:pPr>
          </w:p>
        </w:tc>
        <w:tc>
          <w:tcPr>
            <w:tcW w:w="2570" w:type="dxa"/>
            <w:noWrap w:val="0"/>
            <w:vAlign w:val="center"/>
          </w:tcPr>
          <w:p w14:paraId="0C55F4A5">
            <w:pPr>
              <w:pStyle w:val="2"/>
              <w:ind w:left="0" w:leftChars="0" w:firstLine="0" w:firstLineChars="0"/>
              <w:jc w:val="center"/>
              <w:rPr>
                <w:rFonts w:hint="default" w:ascii="Times New Roman" w:hAnsi="Times New Roman" w:eastAsia="楷体" w:cs="Times New Roman"/>
                <w:vertAlign w:val="baseline"/>
                <w:lang w:eastAsia="zh-CN"/>
              </w:rPr>
            </w:pPr>
          </w:p>
        </w:tc>
        <w:tc>
          <w:tcPr>
            <w:tcW w:w="2289" w:type="dxa"/>
            <w:noWrap w:val="0"/>
            <w:vAlign w:val="center"/>
          </w:tcPr>
          <w:p w14:paraId="366B20A9">
            <w:pPr>
              <w:pStyle w:val="2"/>
              <w:ind w:left="0" w:leftChars="0" w:firstLine="0" w:firstLineChars="0"/>
              <w:jc w:val="center"/>
              <w:rPr>
                <w:rFonts w:hint="default" w:ascii="Times New Roman" w:hAnsi="Times New Roman" w:eastAsia="楷体" w:cs="Times New Roman"/>
                <w:vertAlign w:val="baseline"/>
                <w:lang w:eastAsia="zh-CN"/>
              </w:rPr>
            </w:pPr>
          </w:p>
        </w:tc>
      </w:tr>
      <w:tr w14:paraId="2131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1" w:type="dxa"/>
            <w:noWrap w:val="0"/>
            <w:vAlign w:val="center"/>
          </w:tcPr>
          <w:p w14:paraId="79F7C998">
            <w:pPr>
              <w:pStyle w:val="2"/>
              <w:ind w:left="0" w:leftChars="0" w:firstLine="0" w:firstLineChars="0"/>
              <w:jc w:val="center"/>
              <w:rPr>
                <w:rFonts w:hint="default" w:ascii="Times New Roman" w:hAnsi="Times New Roman" w:eastAsia="楷体" w:cs="Times New Roman"/>
                <w:vertAlign w:val="baseline"/>
                <w:lang w:eastAsia="zh-CN"/>
              </w:rPr>
            </w:pPr>
          </w:p>
        </w:tc>
        <w:tc>
          <w:tcPr>
            <w:tcW w:w="3118" w:type="dxa"/>
            <w:noWrap w:val="0"/>
            <w:vAlign w:val="center"/>
          </w:tcPr>
          <w:p w14:paraId="4BECD9A0">
            <w:pPr>
              <w:pStyle w:val="2"/>
              <w:ind w:left="0" w:leftChars="0" w:firstLine="0" w:firstLineChars="0"/>
              <w:jc w:val="center"/>
              <w:rPr>
                <w:rFonts w:hint="default" w:ascii="Times New Roman" w:hAnsi="Times New Roman" w:eastAsia="楷体" w:cs="Times New Roman"/>
                <w:vertAlign w:val="baseline"/>
                <w:lang w:eastAsia="zh-CN"/>
              </w:rPr>
            </w:pPr>
          </w:p>
        </w:tc>
        <w:tc>
          <w:tcPr>
            <w:tcW w:w="2570" w:type="dxa"/>
            <w:noWrap w:val="0"/>
            <w:vAlign w:val="center"/>
          </w:tcPr>
          <w:p w14:paraId="142EA0E3">
            <w:pPr>
              <w:pStyle w:val="2"/>
              <w:ind w:left="0" w:leftChars="0" w:firstLine="0" w:firstLineChars="0"/>
              <w:jc w:val="center"/>
              <w:rPr>
                <w:rFonts w:hint="default" w:ascii="Times New Roman" w:hAnsi="Times New Roman" w:eastAsia="楷体" w:cs="Times New Roman"/>
                <w:vertAlign w:val="baseline"/>
                <w:lang w:eastAsia="zh-CN"/>
              </w:rPr>
            </w:pPr>
          </w:p>
        </w:tc>
        <w:tc>
          <w:tcPr>
            <w:tcW w:w="2289" w:type="dxa"/>
            <w:noWrap w:val="0"/>
            <w:vAlign w:val="center"/>
          </w:tcPr>
          <w:p w14:paraId="3C2C6F62">
            <w:pPr>
              <w:pStyle w:val="2"/>
              <w:ind w:left="0" w:leftChars="0" w:firstLine="0" w:firstLineChars="0"/>
              <w:jc w:val="center"/>
              <w:rPr>
                <w:rFonts w:hint="default" w:ascii="Times New Roman" w:hAnsi="Times New Roman" w:eastAsia="楷体" w:cs="Times New Roman"/>
                <w:vertAlign w:val="baseline"/>
                <w:lang w:eastAsia="zh-CN"/>
              </w:rPr>
            </w:pPr>
          </w:p>
        </w:tc>
      </w:tr>
      <w:tr w14:paraId="193F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1" w:type="dxa"/>
            <w:noWrap w:val="0"/>
            <w:vAlign w:val="center"/>
          </w:tcPr>
          <w:p w14:paraId="7558F1B5">
            <w:pPr>
              <w:pStyle w:val="2"/>
              <w:ind w:left="0" w:leftChars="0" w:firstLine="0" w:firstLineChars="0"/>
              <w:jc w:val="center"/>
              <w:rPr>
                <w:rFonts w:hint="default" w:ascii="Times New Roman" w:hAnsi="Times New Roman" w:eastAsia="楷体" w:cs="Times New Roman"/>
                <w:vertAlign w:val="baseline"/>
                <w:lang w:eastAsia="zh-CN"/>
              </w:rPr>
            </w:pPr>
          </w:p>
        </w:tc>
        <w:tc>
          <w:tcPr>
            <w:tcW w:w="3118" w:type="dxa"/>
            <w:noWrap w:val="0"/>
            <w:vAlign w:val="center"/>
          </w:tcPr>
          <w:p w14:paraId="7745F674">
            <w:pPr>
              <w:pStyle w:val="2"/>
              <w:ind w:left="0" w:leftChars="0" w:firstLine="0" w:firstLineChars="0"/>
              <w:jc w:val="center"/>
              <w:rPr>
                <w:rFonts w:hint="default" w:ascii="Times New Roman" w:hAnsi="Times New Roman" w:eastAsia="楷体" w:cs="Times New Roman"/>
                <w:vertAlign w:val="baseline"/>
                <w:lang w:eastAsia="zh-CN"/>
              </w:rPr>
            </w:pPr>
          </w:p>
        </w:tc>
        <w:tc>
          <w:tcPr>
            <w:tcW w:w="2570" w:type="dxa"/>
            <w:noWrap w:val="0"/>
            <w:vAlign w:val="center"/>
          </w:tcPr>
          <w:p w14:paraId="71BD0E62">
            <w:pPr>
              <w:pStyle w:val="2"/>
              <w:ind w:left="0" w:leftChars="0" w:firstLine="0" w:firstLineChars="0"/>
              <w:jc w:val="center"/>
              <w:rPr>
                <w:rFonts w:hint="default" w:ascii="Times New Roman" w:hAnsi="Times New Roman" w:eastAsia="楷体" w:cs="Times New Roman"/>
                <w:vertAlign w:val="baseline"/>
                <w:lang w:eastAsia="zh-CN"/>
              </w:rPr>
            </w:pPr>
          </w:p>
        </w:tc>
        <w:tc>
          <w:tcPr>
            <w:tcW w:w="2289" w:type="dxa"/>
            <w:noWrap w:val="0"/>
            <w:vAlign w:val="center"/>
          </w:tcPr>
          <w:p w14:paraId="5751CCB1">
            <w:pPr>
              <w:pStyle w:val="2"/>
              <w:ind w:left="0" w:leftChars="0" w:firstLine="0" w:firstLineChars="0"/>
              <w:jc w:val="center"/>
              <w:rPr>
                <w:rFonts w:hint="default" w:ascii="Times New Roman" w:hAnsi="Times New Roman" w:eastAsia="楷体" w:cs="Times New Roman"/>
                <w:vertAlign w:val="baseline"/>
                <w:lang w:eastAsia="zh-CN"/>
              </w:rPr>
            </w:pPr>
          </w:p>
        </w:tc>
      </w:tr>
    </w:tbl>
    <w:p w14:paraId="0479DE87">
      <w:pPr>
        <w:keepNext w:val="0"/>
        <w:keepLines w:val="0"/>
        <w:pageBreakBefore w:val="0"/>
        <w:widowControl w:val="0"/>
        <w:tabs>
          <w:tab w:val="left" w:pos="3358"/>
        </w:tabs>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楷体" w:cs="Times New Roman"/>
          <w:b w:val="0"/>
          <w:bCs w:val="0"/>
          <w:sz w:val="24"/>
          <w:szCs w:val="24"/>
          <w:lang w:val="en-US" w:eastAsia="zh-CN"/>
        </w:rPr>
      </w:pPr>
    </w:p>
    <w:p w14:paraId="76656BAA">
      <w:pPr>
        <w:keepNext w:val="0"/>
        <w:keepLines w:val="0"/>
        <w:pageBreakBefore w:val="0"/>
        <w:widowControl w:val="0"/>
        <w:tabs>
          <w:tab w:val="left" w:pos="3358"/>
        </w:tabs>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主要研究者签字 ：              审核日期：</w:t>
      </w:r>
    </w:p>
    <w:p w14:paraId="6B9A42CC">
      <w:pPr>
        <w:keepNext w:val="0"/>
        <w:keepLines w:val="0"/>
        <w:pageBreakBefore w:val="0"/>
        <w:widowControl w:val="0"/>
        <w:tabs>
          <w:tab w:val="left" w:pos="3358"/>
        </w:tabs>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专业组资料管理员：             移交日期：</w:t>
      </w:r>
    </w:p>
    <w:p w14:paraId="6EB3786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default" w:ascii="Times New Roman" w:hAnsi="Times New Roman" w:eastAsia="楷体" w:cs="Times New Roman"/>
          <w:kern w:val="2"/>
          <w:sz w:val="24"/>
          <w:szCs w:val="24"/>
          <w:lang w:val="en-US" w:eastAsia="zh-CN"/>
        </w:rPr>
      </w:pPr>
      <w:r>
        <w:rPr>
          <w:rFonts w:hint="default" w:ascii="Times New Roman" w:hAnsi="Times New Roman" w:eastAsia="楷体" w:cs="Times New Roman"/>
          <w:sz w:val="24"/>
          <w:szCs w:val="24"/>
          <w:lang w:val="en-US" w:eastAsia="zh-CN"/>
        </w:rPr>
        <w:t xml:space="preserve">机构质量管理员： </w:t>
      </w:r>
      <w:r>
        <w:rPr>
          <w:rFonts w:hint="default" w:ascii="Times New Roman" w:hAnsi="Times New Roman" w:eastAsia="楷体" w:cs="Times New Roman"/>
          <w:kern w:val="2"/>
          <w:sz w:val="24"/>
          <w:szCs w:val="24"/>
          <w:lang w:val="en-US" w:eastAsia="zh-CN"/>
        </w:rPr>
        <w:t xml:space="preserve">              核对日期：</w:t>
      </w:r>
    </w:p>
    <w:p w14:paraId="1608BD3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机构</w:t>
      </w:r>
      <w:r>
        <w:rPr>
          <w:rFonts w:hint="default" w:ascii="Times New Roman" w:hAnsi="Times New Roman" w:eastAsia="楷体" w:cs="Times New Roman"/>
          <w:sz w:val="24"/>
          <w:szCs w:val="24"/>
          <w:lang w:eastAsia="zh-CN"/>
        </w:rPr>
        <w:t>文档</w:t>
      </w:r>
      <w:r>
        <w:rPr>
          <w:rFonts w:hint="default" w:ascii="Times New Roman" w:hAnsi="Times New Roman" w:eastAsia="楷体" w:cs="Times New Roman"/>
          <w:sz w:val="24"/>
          <w:szCs w:val="24"/>
          <w:lang w:val="en-US" w:eastAsia="zh-CN"/>
        </w:rPr>
        <w:t>管理员：</w:t>
      </w:r>
      <w:r>
        <w:rPr>
          <w:rFonts w:hint="default" w:ascii="Times New Roman" w:hAnsi="Times New Roman" w:eastAsia="楷体" w:cs="Times New Roman"/>
          <w:b w:val="0"/>
          <w:bCs w:val="0"/>
          <w:color w:val="auto"/>
          <w:sz w:val="24"/>
          <w:szCs w:val="24"/>
        </w:rPr>
        <w:t xml:space="preserve">              </w:t>
      </w:r>
      <w:r>
        <w:rPr>
          <w:rFonts w:hint="default" w:ascii="Times New Roman" w:hAnsi="Times New Roman" w:eastAsia="楷体" w:cs="Times New Roman"/>
          <w:b w:val="0"/>
          <w:bCs w:val="0"/>
          <w:color w:val="auto"/>
          <w:sz w:val="24"/>
          <w:szCs w:val="24"/>
          <w:lang w:val="en-US" w:eastAsia="zh-CN"/>
        </w:rPr>
        <w:t xml:space="preserve"> </w:t>
      </w:r>
      <w:r>
        <w:rPr>
          <w:rFonts w:hint="default" w:ascii="Times New Roman" w:hAnsi="Times New Roman" w:eastAsia="楷体" w:cs="Times New Roman"/>
          <w:b w:val="0"/>
          <w:bCs w:val="0"/>
          <w:color w:val="auto"/>
          <w:sz w:val="24"/>
          <w:szCs w:val="24"/>
        </w:rPr>
        <w:t>接收</w:t>
      </w:r>
      <w:r>
        <w:rPr>
          <w:rFonts w:hint="default" w:ascii="Times New Roman" w:hAnsi="Times New Roman" w:eastAsia="楷体" w:cs="Times New Roman"/>
          <w:sz w:val="24"/>
          <w:szCs w:val="24"/>
        </w:rPr>
        <w:t>日期：</w:t>
      </w:r>
    </w:p>
    <w:p w14:paraId="3EA82396">
      <w:pPr>
        <w:keepNext w:val="0"/>
        <w:keepLines w:val="0"/>
        <w:pageBreakBefore w:val="0"/>
        <w:widowControl w:val="0"/>
        <w:tabs>
          <w:tab w:val="left" w:pos="3358"/>
        </w:tabs>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分配档案编号：</w:t>
      </w:r>
      <w:r>
        <w:rPr>
          <w:rFonts w:hint="default" w:ascii="Times New Roman" w:hAnsi="Times New Roman" w:eastAsia="楷体" w:cs="Times New Roman"/>
          <w:b w:val="0"/>
          <w:bCs w:val="0"/>
          <w:sz w:val="24"/>
          <w:szCs w:val="24"/>
          <w:u w:val="single"/>
          <w:lang w:val="en-US" w:eastAsia="zh-CN"/>
        </w:rPr>
        <w:t xml:space="preserve">                           </w:t>
      </w:r>
    </w:p>
    <w:p w14:paraId="06EDCE71">
      <w:pPr>
        <w:pStyle w:val="2"/>
        <w:rPr>
          <w:rFonts w:hint="default" w:ascii="Times New Roman" w:hAnsi="Times New Roman" w:eastAsia="楷体" w:cs="Times New Roman"/>
          <w:lang w:val="en-US" w:eastAsia="zh-CN"/>
        </w:rPr>
      </w:pPr>
    </w:p>
    <w:p w14:paraId="55CDE385">
      <w:pPr>
        <w:pStyle w:val="2"/>
        <w:rPr>
          <w:rFonts w:hint="default" w:ascii="Times New Roman" w:hAnsi="Times New Roman" w:eastAsia="楷体" w:cs="Times New Roman"/>
          <w:lang w:val="en-US" w:eastAsia="zh-CN"/>
        </w:rPr>
      </w:pPr>
    </w:p>
    <w:p w14:paraId="40D6F4AE">
      <w:pPr>
        <w:numPr>
          <w:ilvl w:val="0"/>
          <w:numId w:val="0"/>
        </w:numPr>
        <w:tabs>
          <w:tab w:val="left" w:pos="3358"/>
        </w:tabs>
        <w:adjustRightInd w:val="0"/>
        <w:snapToGrid w:val="0"/>
        <w:spacing w:line="400" w:lineRule="exact"/>
        <w:ind w:left="479" w:leftChars="228" w:firstLine="0" w:firstLineChars="0"/>
        <w:jc w:val="both"/>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注：</w:t>
      </w:r>
    </w:p>
    <w:p w14:paraId="488693EB">
      <w:pPr>
        <w:numPr>
          <w:ilvl w:val="0"/>
          <w:numId w:val="0"/>
        </w:numPr>
        <w:tabs>
          <w:tab w:val="left" w:pos="3358"/>
        </w:tabs>
        <w:adjustRightInd w:val="0"/>
        <w:snapToGrid w:val="0"/>
        <w:spacing w:line="400" w:lineRule="exact"/>
        <w:ind w:left="479" w:leftChars="228" w:firstLine="0" w:firstLineChars="0"/>
        <w:jc w:val="both"/>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1</w:t>
      </w:r>
      <w:r>
        <w:rPr>
          <w:rFonts w:hint="default" w:ascii="Times New Roman" w:hAnsi="Times New Roman" w:eastAsia="楷体" w:cs="Times New Roman"/>
          <w:sz w:val="24"/>
          <w:szCs w:val="24"/>
          <w:lang w:val="en-US" w:eastAsia="zh-CN"/>
        </w:rPr>
        <w:t>、研究方案、知情同意书等含有版本号版本日期的，需要在“备注”栏列明递交的所有文件的版本号版本日期。</w:t>
      </w:r>
    </w:p>
    <w:p w14:paraId="6FB56761">
      <w:pPr>
        <w:numPr>
          <w:ilvl w:val="0"/>
          <w:numId w:val="0"/>
        </w:numPr>
        <w:tabs>
          <w:tab w:val="left" w:pos="3358"/>
        </w:tabs>
        <w:adjustRightInd w:val="0"/>
        <w:snapToGrid w:val="0"/>
        <w:spacing w:line="400" w:lineRule="exact"/>
        <w:ind w:firstLine="480" w:firstLineChars="200"/>
        <w:jc w:val="both"/>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lang w:val="en-US" w:eastAsia="zh-CN"/>
        </w:rPr>
        <w:t>、对于文件较多的，需要在“备注”栏注明文件份数。</w:t>
      </w:r>
    </w:p>
    <w:p w14:paraId="7593375B">
      <w:pPr>
        <w:numPr>
          <w:ilvl w:val="0"/>
          <w:numId w:val="0"/>
        </w:numPr>
        <w:tabs>
          <w:tab w:val="left" w:pos="3358"/>
        </w:tabs>
        <w:adjustRightInd w:val="0"/>
        <w:snapToGrid w:val="0"/>
        <w:spacing w:line="400" w:lineRule="exact"/>
        <w:ind w:firstLine="480" w:firstLineChars="200"/>
        <w:jc w:val="both"/>
        <w:rPr>
          <w:rFonts w:hint="default" w:ascii="Times New Roman" w:hAnsi="Times New Roman" w:eastAsia="楷体" w:cs="Times New Roman"/>
          <w:sz w:val="24"/>
          <w:lang w:val="en-US" w:eastAsia="zh-CN"/>
        </w:rPr>
      </w:pPr>
      <w:r>
        <w:rPr>
          <w:rFonts w:hint="eastAsia" w:ascii="Times New Roman" w:hAnsi="Times New Roman" w:eastAsia="楷体" w:cs="Times New Roman"/>
          <w:sz w:val="24"/>
          <w:szCs w:val="24"/>
          <w:lang w:val="en-US" w:eastAsia="zh-CN"/>
        </w:rPr>
        <w:t>3</w:t>
      </w:r>
      <w:r>
        <w:rPr>
          <w:rFonts w:hint="default" w:ascii="Times New Roman" w:hAnsi="Times New Roman" w:eastAsia="楷体" w:cs="Times New Roman"/>
          <w:sz w:val="24"/>
          <w:szCs w:val="24"/>
          <w:lang w:val="en-US" w:eastAsia="zh-CN"/>
        </w:rPr>
        <w:t>、</w:t>
      </w:r>
      <w:r>
        <w:rPr>
          <w:rFonts w:hint="default" w:ascii="Times New Roman" w:hAnsi="Times New Roman" w:eastAsia="楷体" w:cs="Times New Roman"/>
          <w:sz w:val="24"/>
          <w:lang w:val="en-US" w:eastAsia="zh-CN"/>
        </w:rPr>
        <w:t>递交材料存放与黑色档案盒，厚度按照文档需要自行制定。</w:t>
      </w:r>
    </w:p>
    <w:p w14:paraId="5C11540B">
      <w:pPr>
        <w:keepNext w:val="0"/>
        <w:keepLines w:val="0"/>
        <w:pageBreakBefore w:val="0"/>
        <w:widowControl w:val="0"/>
        <w:tabs>
          <w:tab w:val="left" w:pos="3358"/>
        </w:tabs>
        <w:kinsoku/>
        <w:wordWrap/>
        <w:overflowPunct/>
        <w:topLinePunct w:val="0"/>
        <w:autoSpaceDE/>
        <w:autoSpaceDN/>
        <w:bidi w:val="0"/>
        <w:adjustRightInd w:val="0"/>
        <w:snapToGrid w:val="0"/>
        <w:spacing w:line="400" w:lineRule="exact"/>
        <w:ind w:firstLine="480" w:firstLineChars="200"/>
        <w:jc w:val="both"/>
        <w:textAlignment w:val="auto"/>
        <w:rPr>
          <w:rFonts w:hint="default" w:ascii="Times New Roman" w:hAnsi="Times New Roman" w:eastAsia="楷体" w:cs="Times New Roman"/>
          <w:b w:val="0"/>
          <w:bCs w:val="0"/>
          <w:sz w:val="24"/>
          <w:szCs w:val="24"/>
          <w:lang w:eastAsia="zh-CN"/>
        </w:rPr>
      </w:pPr>
      <w:r>
        <w:rPr>
          <w:rFonts w:hint="eastAsia" w:ascii="Times New Roman" w:hAnsi="Times New Roman" w:eastAsia="楷体" w:cs="Times New Roman"/>
          <w:b w:val="0"/>
          <w:bCs w:val="0"/>
          <w:sz w:val="24"/>
          <w:szCs w:val="24"/>
          <w:lang w:val="en-US" w:eastAsia="zh-CN"/>
        </w:rPr>
        <w:t>4</w:t>
      </w:r>
      <w:r>
        <w:rPr>
          <w:rFonts w:hint="default" w:ascii="Times New Roman" w:hAnsi="Times New Roman" w:eastAsia="楷体" w:cs="Times New Roman"/>
          <w:b w:val="0"/>
          <w:bCs w:val="0"/>
          <w:sz w:val="24"/>
          <w:szCs w:val="24"/>
          <w:lang w:val="en-US" w:eastAsia="zh-CN"/>
        </w:rPr>
        <w:t>、如项目组有自己的目录，需要在备注栏备注文件位置。</w:t>
      </w:r>
    </w:p>
    <w:p w14:paraId="5D6569A2">
      <w:pPr>
        <w:keepNext w:val="0"/>
        <w:keepLines w:val="0"/>
        <w:pageBreakBefore w:val="0"/>
        <w:widowControl w:val="0"/>
        <w:tabs>
          <w:tab w:val="left" w:pos="3358"/>
        </w:tabs>
        <w:kinsoku/>
        <w:wordWrap/>
        <w:overflowPunct/>
        <w:topLinePunct w:val="0"/>
        <w:autoSpaceDE/>
        <w:autoSpaceDN/>
        <w:bidi w:val="0"/>
        <w:adjustRightInd w:val="0"/>
        <w:snapToGrid w:val="0"/>
        <w:spacing w:line="400" w:lineRule="exact"/>
        <w:ind w:firstLine="480" w:firstLineChars="200"/>
        <w:jc w:val="both"/>
        <w:textAlignment w:val="auto"/>
        <w:rPr>
          <w:rFonts w:hint="default" w:ascii="Times New Roman" w:hAnsi="Times New Roman" w:eastAsia="楷体" w:cs="Times New Roman"/>
          <w:b w:val="0"/>
          <w:bCs w:val="0"/>
          <w:sz w:val="24"/>
          <w:szCs w:val="24"/>
          <w:lang w:eastAsia="zh-CN"/>
        </w:rPr>
      </w:pPr>
      <w:r>
        <w:rPr>
          <w:rFonts w:hint="eastAsia" w:ascii="Times New Roman" w:hAnsi="Times New Roman" w:eastAsia="楷体" w:cs="Times New Roman"/>
          <w:b w:val="0"/>
          <w:bCs w:val="0"/>
          <w:sz w:val="24"/>
          <w:szCs w:val="24"/>
          <w:lang w:val="en-US" w:eastAsia="zh-CN"/>
        </w:rPr>
        <w:t>5、</w:t>
      </w:r>
      <w:r>
        <w:rPr>
          <w:rFonts w:hint="default" w:ascii="Times New Roman" w:hAnsi="Times New Roman" w:eastAsia="楷体" w:cs="Times New Roman"/>
          <w:b w:val="0"/>
          <w:bCs w:val="0"/>
          <w:sz w:val="24"/>
          <w:szCs w:val="24"/>
        </w:rPr>
        <w:t>本表一式两份，专业组及机构档案室各留存1份</w:t>
      </w:r>
      <w:r>
        <w:rPr>
          <w:rFonts w:hint="default" w:ascii="Times New Roman" w:hAnsi="Times New Roman" w:eastAsia="楷体" w:cs="Times New Roman"/>
          <w:b w:val="0"/>
          <w:bCs w:val="0"/>
          <w:sz w:val="24"/>
          <w:szCs w:val="24"/>
          <w:lang w:eastAsia="zh-CN"/>
        </w:rPr>
        <w:t>。</w:t>
      </w:r>
    </w:p>
    <w:p w14:paraId="34C0C09B">
      <w:pPr>
        <w:pStyle w:val="2"/>
        <w:adjustRightInd w:val="0"/>
        <w:snapToGrid w:val="0"/>
        <w:spacing w:line="480" w:lineRule="auto"/>
        <w:ind w:firstLine="0" w:firstLineChars="0"/>
        <w:rPr>
          <w:rFonts w:hint="eastAsia" w:ascii="楷体" w:hAnsi="楷体" w:eastAsia="楷体" w:cs="楷体"/>
          <w:sz w:val="24"/>
          <w:szCs w:val="32"/>
          <w:lang w:val="en-US" w:eastAsia="zh-CN"/>
        </w:rPr>
      </w:pPr>
    </w:p>
    <w:sectPr>
      <w:headerReference r:id="rId3" w:type="default"/>
      <w:footerReference r:id="rId4" w:type="default"/>
      <w:pgSz w:w="11906" w:h="16838"/>
      <w:pgMar w:top="1440" w:right="1803" w:bottom="1440" w:left="1803" w:header="851" w:footer="992" w:gutter="0"/>
      <w:lnNumType w:countBy="0" w:restart="continuou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08750">
    <w:pPr>
      <w:rPr>
        <w:rFonts w:hint="default" w:ascii="Times New Roman" w:hAnsi="Times New Roman" w:eastAsia="楷体" w:cs="Times New Roman"/>
        <w:i w:val="0"/>
        <w:iCs w:val="0"/>
        <w:sz w:val="18"/>
        <w:szCs w:val="18"/>
        <w:u w:val="none"/>
        <w:lang w:val="en-US" w:eastAsia="zh-CN"/>
      </w:rPr>
    </w:pPr>
    <w:r>
      <w:rPr>
        <w:rFonts w:hint="default" w:ascii="Times New Roman" w:hAnsi="Times New Roman" w:eastAsia="楷体" w:cs="Times New Roman"/>
        <w:i w:val="0"/>
        <w:iCs w:val="0"/>
        <w:sz w:val="18"/>
        <w:szCs w:val="18"/>
        <w:u w:val="none"/>
        <w:lang w:val="en-US" w:eastAsia="zh-CN"/>
      </w:rPr>
      <w:t>BR</w:t>
    </w:r>
    <w:r>
      <w:rPr>
        <w:rFonts w:hint="default" w:ascii="Times New Roman" w:hAnsi="Times New Roman" w:eastAsia="楷体" w:cs="Times New Roman"/>
        <w:i w:val="0"/>
        <w:iCs w:val="0"/>
        <w:sz w:val="18"/>
        <w:szCs w:val="18"/>
        <w:u w:val="none"/>
      </w:rPr>
      <w:t>YY-</w:t>
    </w:r>
    <w:r>
      <w:rPr>
        <w:rFonts w:hint="default" w:ascii="Times New Roman" w:hAnsi="Times New Roman" w:eastAsia="楷体" w:cs="Times New Roman"/>
        <w:i w:val="0"/>
        <w:iCs w:val="0"/>
        <w:sz w:val="18"/>
        <w:szCs w:val="18"/>
        <w:u w:val="none"/>
        <w:lang w:val="en-US" w:eastAsia="zh-CN"/>
      </w:rPr>
      <w:t>JG</w:t>
    </w:r>
    <w:r>
      <w:rPr>
        <w:rFonts w:hint="default" w:ascii="Times New Roman" w:hAnsi="Times New Roman" w:eastAsia="楷体" w:cs="Times New Roman"/>
        <w:i w:val="0"/>
        <w:iCs w:val="0"/>
        <w:sz w:val="18"/>
        <w:szCs w:val="18"/>
        <w:u w:val="none"/>
      </w:rPr>
      <w:t>-SOP</w:t>
    </w:r>
    <w:r>
      <w:rPr>
        <w:rFonts w:hint="default" w:ascii="Times New Roman" w:hAnsi="Times New Roman" w:eastAsia="楷体" w:cs="Times New Roman"/>
        <w:i w:val="0"/>
        <w:iCs w:val="0"/>
        <w:sz w:val="18"/>
        <w:szCs w:val="18"/>
        <w:u w:val="none"/>
        <w:lang w:val="en-US" w:eastAsia="zh-CN"/>
      </w:rPr>
      <w:t>(GL)</w:t>
    </w:r>
    <w:r>
      <w:rPr>
        <w:rFonts w:hint="default" w:ascii="Times New Roman" w:hAnsi="Times New Roman" w:eastAsia="楷体" w:cs="Times New Roman"/>
        <w:i w:val="0"/>
        <w:iCs w:val="0"/>
        <w:sz w:val="18"/>
        <w:szCs w:val="18"/>
        <w:u w:val="none"/>
      </w:rPr>
      <w:t>-01</w:t>
    </w:r>
    <w:r>
      <w:rPr>
        <w:rFonts w:hint="default" w:ascii="Times New Roman" w:hAnsi="Times New Roman" w:eastAsia="楷体" w:cs="Times New Roman"/>
        <w:i w:val="0"/>
        <w:iCs w:val="0"/>
        <w:sz w:val="18"/>
        <w:szCs w:val="18"/>
        <w:u w:val="none"/>
        <w:lang w:val="en-US" w:eastAsia="zh-CN"/>
      </w:rPr>
      <w:t>5</w:t>
    </w:r>
    <w:r>
      <w:rPr>
        <w:rFonts w:hint="default" w:ascii="Times New Roman" w:hAnsi="Times New Roman" w:eastAsia="楷体" w:cs="Times New Roman"/>
        <w:i w:val="0"/>
        <w:iCs w:val="0"/>
        <w:sz w:val="18"/>
        <w:szCs w:val="18"/>
        <w:u w:val="none"/>
      </w:rPr>
      <w:t>-A.001</w:t>
    </w:r>
    <w:r>
      <w:rPr>
        <w:rFonts w:hint="default" w:ascii="Times New Roman" w:hAnsi="Times New Roman" w:eastAsia="楷体" w:cs="Times New Roman"/>
        <w:i w:val="0"/>
        <w:iCs w:val="0"/>
        <w:sz w:val="18"/>
        <w:szCs w:val="18"/>
        <w:u w:val="none"/>
        <w:lang w:val="en-US" w:eastAsia="zh-CN"/>
      </w:rPr>
      <w:t xml:space="preserve">                 版本号：4.0                     </w:t>
    </w:r>
    <w:r>
      <w:rPr>
        <w:rFonts w:hint="eastAsia" w:ascii="Times New Roman" w:hAnsi="Times New Roman" w:eastAsia="楷体" w:cs="Times New Roman"/>
        <w:i w:val="0"/>
        <w:iCs w:val="0"/>
        <w:sz w:val="18"/>
        <w:szCs w:val="18"/>
        <w:u w:val="none"/>
        <w:lang w:val="en-US" w:eastAsia="zh-CN"/>
      </w:rPr>
      <w:t>生效</w:t>
    </w:r>
    <w:r>
      <w:rPr>
        <w:rFonts w:hint="default" w:ascii="Times New Roman" w:hAnsi="Times New Roman" w:eastAsia="楷体" w:cs="Times New Roman"/>
        <w:i w:val="0"/>
        <w:iCs w:val="0"/>
        <w:sz w:val="18"/>
        <w:szCs w:val="18"/>
        <w:u w:val="none"/>
        <w:lang w:val="en-US" w:eastAsia="zh-CN"/>
      </w:rPr>
      <w:t>日期：2026.09.01</w:t>
    </w:r>
  </w:p>
  <w:p w14:paraId="78E1C1B2">
    <w:pPr>
      <w:pStyle w:val="2"/>
      <w:rPr>
        <w:rFonts w:hint="default" w:ascii="等线" w:hAnsi="等线" w:eastAsia="等线" w:cs="等线"/>
        <w:i w:val="0"/>
        <w:iCs w:val="0"/>
        <w:sz w:val="18"/>
        <w:szCs w:val="18"/>
        <w:u w:val="none"/>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2536825</wp:posOffset>
              </wp:positionH>
              <wp:positionV relativeFrom="paragraph">
                <wp:posOffset>112395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AE1DE1">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9.75pt;margin-top:8.85pt;height:144pt;width:144pt;mso-position-horizontal-relative:margin;mso-wrap-style:none;z-index:251659264;mso-width-relative:page;mso-height-relative:page;" filled="f" stroked="f" coordsize="21600,21600" o:gfxdata="UEsDBAoAAAAAAIdO4kAAAAAAAAAAAAAAAAAEAAAAZHJzL1BLAwQUAAAACACHTuJA0YB9CtcAAAAK&#10;AQAADwAAAGRycy9kb3ducmV2LnhtbE2Py07DMBBF90j8gzVI7KhdSps2jVOJirBEomHB0o2HJMWP&#10;yHbT8PcMK7qcOVd3zhS7yRo2Yoi9dxLmMwEMXeN171oJH3X1sAYWk3JaGe9Qwg9G2JW3N4XKtb+4&#10;dxwPqWVU4mKuJHQpDTnnsenQqjjzAzpiXz5YlWgMLddBXajcGv4oxIpb1Tu60KkB9x0234ezlbCv&#10;6jqMGIP5xNdqcXp7fsKXScr7u7nYAks4pf8w/OmTOpTkdPRnpyMzEhabzZKiBLIMGAVW64wWRyJi&#10;mQEvC379QvkLUEsDBBQAAAAIAIdO4kBItvYn3AIAACQGAAAOAAAAZHJzL2Uyb0RvYy54bWytVM1u&#10;1DAQviPxDpbvaZJtus1GzVbbTYOQKlqpIM5ex9lYOLZle38K4gpvwIkLd56rz8E42ey2BaFKsIfs&#10;2DOeme+bn7PzbSvQmhnLlcxxfBRhxCRVFZfLHL97WwYpRtYRWRGhJMvxHbP4fPryxdlGZ2ykGiUq&#10;ZhA4kTbb6Bw3zuksDC1tWEvskdJMgrJWpiUOjmYZVoZswHsrwlEUjcONMpU2ijJr4bbolXjn0TzH&#10;oaprTlmh6Kpl0vVeDRPEASTbcG3xtMu2rhl113VtmUMix4DUdV8IAvLCf8PpGcmWhuiG010K5Dkp&#10;PMHUEi4h6N5VQRxBK8N/c9VyapRVtTuiqg17IB0jgCKOnnBz2xDNOixAtdV70u3/c0vfrG8M4hV0&#10;AkaStFDw+29f77//vP/xBcWeno22GVjdarBz2wu19aa7ewuXHvW2Nq3/BzwI9EDu3Z5ctnWI+kfp&#10;KE0jUFHQDQfwEx6ea2PdK6Za5IUcG6heRypZX1nXmw4mPppUJRcC7kkmJNrkeHx8EnUP9hpwLqQ3&#10;gCzAx07qK/NpEk0u08s0CZLR+DJIoqIIZuU8CcZlfHpSHBfzeRF/9v7iJGt4VTHp4w1dEifPq8Ku&#10;U/r67vvEKsEr786nZM1yMRcGrQl0adn9PMOQ/AOz8HEanRpQPYEUj5LoYjQJynF6GiRlchJMTqM0&#10;iOLJxWQcJZOkKB9DuuKS/TukR+w/SJpkvmB7bAtB6Ie/QvPpHKABA0PhQt+Hfb95yW0XW6DIiwtV&#10;3UFvGtUPt9W05BD0ilh3QwxMM/Qc7Dt3DZ9aKOgTtZMwapT5+Kd7bw/lBS1GG9gOOZawDDESryUM&#10;Hzh0g2AGYTEIctXOFRQSBgpy6UR4YJwYxNqo9j0swZmPASoiKUTKsRvEues3FCxRymazzmilDV82&#10;/QNYHZq4K3mrqQ/TtZCerRzMQzcmB1aASn+A5dGRult0fjs9PHdWh+U+/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RgH0K1wAAAAoBAAAPAAAAAAAAAAEAIAAAACIAAABkcnMvZG93bnJldi54bWxQ&#10;SwECFAAUAAAACACHTuJASLb2J9wCAAAkBgAADgAAAAAAAAABACAAAAAmAQAAZHJzL2Uyb0RvYy54&#10;bWxQSwUGAAAAAAYABgBZAQAAdAYAAAAA&#10;">
              <v:fill on="f" focussize="0,0"/>
              <v:stroke on="f" weight="0.5pt"/>
              <v:imagedata o:title=""/>
              <o:lock v:ext="edit" aspectratio="f"/>
              <v:textbox inset="0mm,0mm,0mm,0mm" style="mso-fit-shape-to-text:t;">
                <w:txbxContent>
                  <w:p w14:paraId="7DAE1DE1">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r>
      <w:rPr>
        <w:rFonts w:hint="eastAsia" w:ascii="等线" w:hAnsi="等线" w:eastAsia="等线" w:cs="等线"/>
        <w:i w:val="0"/>
        <w:iCs w:val="0"/>
        <w:sz w:val="18"/>
        <w:szCs w:val="18"/>
        <w:u w:val="none"/>
        <w:lang w:val="en-US" w:eastAsia="zh-CN"/>
      </w:rPr>
      <w:t xml:space="preserve">     </w:t>
    </w:r>
  </w:p>
  <w:p w14:paraId="15CDB13F">
    <w:pPr>
      <w:pStyle w:val="2"/>
      <w:rPr>
        <w:rFonts w:hint="default" w:ascii="Times New Roman" w:hAnsi="Times New Roman" w:eastAsia="等线" w:cs="Times New Roman"/>
        <w:i w:val="0"/>
        <w:iCs w:val="0"/>
        <w:sz w:val="18"/>
        <w:szCs w:val="18"/>
        <w:u w:val="none"/>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60511">
    <w:pPr>
      <w:pStyle w:val="7"/>
      <w:pBdr>
        <w:bottom w:val="none" w:color="auto" w:sz="0" w:space="1"/>
      </w:pBdr>
      <w:jc w:val="left"/>
    </w:pPr>
    <w:r>
      <w:rPr>
        <w:rFonts w:hint="eastAsia" w:eastAsia="宋体"/>
        <w:lang w:eastAsia="zh-CN"/>
      </w:rPr>
      <w:drawing>
        <wp:inline distT="0" distB="0" distL="114300" distR="114300">
          <wp:extent cx="1663700" cy="540385"/>
          <wp:effectExtent l="0" t="0" r="0" b="5715"/>
          <wp:docPr id="2" name="图片 2"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医院新Logou"/>
                  <pic:cNvPicPr>
                    <a:picLocks noChangeAspect="1"/>
                  </pic:cNvPicPr>
                </pic:nvPicPr>
                <pic:blipFill>
                  <a:blip r:embed="rId1"/>
                  <a:stretch>
                    <a:fillRect/>
                  </a:stretch>
                </pic:blipFill>
                <pic:spPr>
                  <a:xfrm>
                    <a:off x="0" y="0"/>
                    <a:ext cx="1663700" cy="540385"/>
                  </a:xfrm>
                  <a:prstGeom prst="rect">
                    <a:avLst/>
                  </a:prstGeom>
                  <a:noFill/>
                  <a:ln>
                    <a:noFill/>
                  </a:ln>
                </pic:spPr>
              </pic:pic>
            </a:graphicData>
          </a:graphic>
        </wp:inline>
      </w:drawing>
    </w:r>
    <w:bookmarkStart w:id="0" w:name="_Hlk127886997"/>
  </w:p>
  <w:bookmarkEnd w:id="0"/>
  <w:p w14:paraId="2C9945D2">
    <w:pPr>
      <w:pStyle w:val="7"/>
      <w:pBdr>
        <w:bottom w:val="single" w:color="auto" w:sz="4" w:space="1"/>
      </w:pBdr>
      <w:jc w:val="center"/>
      <w:rPr>
        <w:rFonts w:hint="default" w:ascii="Times New Roman" w:hAnsi="Times New Roman" w:eastAsia="楷体" w:cs="Times New Roman"/>
        <w:b/>
        <w:bCs/>
        <w:kern w:val="0"/>
        <w:sz w:val="18"/>
        <w:szCs w:val="18"/>
      </w:rPr>
    </w:pPr>
    <w:r>
      <w:rPr>
        <w:rFonts w:hint="default" w:ascii="Times New Roman" w:hAnsi="Times New Roman" w:eastAsia="楷体" w:cs="Times New Roman"/>
        <w:sz w:val="18"/>
        <w:szCs w:val="18"/>
        <w:lang w:val="en-US" w:eastAsia="zh-CN"/>
      </w:rPr>
      <w:t>档案管理的SOP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yY2VmYjczMzUyYzM5YTdlMDhmNzIwYzk2NjY3OWYifQ=="/>
  </w:docVars>
  <w:rsids>
    <w:rsidRoot w:val="00505A65"/>
    <w:rsid w:val="00003570"/>
    <w:rsid w:val="00010E6D"/>
    <w:rsid w:val="00012803"/>
    <w:rsid w:val="00020C5D"/>
    <w:rsid w:val="00027619"/>
    <w:rsid w:val="00031A98"/>
    <w:rsid w:val="00056044"/>
    <w:rsid w:val="00056C21"/>
    <w:rsid w:val="00072CE9"/>
    <w:rsid w:val="00080C00"/>
    <w:rsid w:val="000A155F"/>
    <w:rsid w:val="000B69E0"/>
    <w:rsid w:val="000C2E6D"/>
    <w:rsid w:val="000D27EA"/>
    <w:rsid w:val="000D5C03"/>
    <w:rsid w:val="000D7B7D"/>
    <w:rsid w:val="000E1D1E"/>
    <w:rsid w:val="00101F8A"/>
    <w:rsid w:val="001124F8"/>
    <w:rsid w:val="001137C4"/>
    <w:rsid w:val="00116366"/>
    <w:rsid w:val="00124199"/>
    <w:rsid w:val="001259EC"/>
    <w:rsid w:val="00133C31"/>
    <w:rsid w:val="00142D97"/>
    <w:rsid w:val="00147FDB"/>
    <w:rsid w:val="001506C0"/>
    <w:rsid w:val="001521D6"/>
    <w:rsid w:val="00152262"/>
    <w:rsid w:val="00162232"/>
    <w:rsid w:val="001668AA"/>
    <w:rsid w:val="001753DC"/>
    <w:rsid w:val="0017724D"/>
    <w:rsid w:val="0018094A"/>
    <w:rsid w:val="0018355A"/>
    <w:rsid w:val="001875A4"/>
    <w:rsid w:val="001A3387"/>
    <w:rsid w:val="001A4168"/>
    <w:rsid w:val="001A7308"/>
    <w:rsid w:val="001E2386"/>
    <w:rsid w:val="001E5604"/>
    <w:rsid w:val="001E5F6B"/>
    <w:rsid w:val="00200C23"/>
    <w:rsid w:val="00203146"/>
    <w:rsid w:val="00204607"/>
    <w:rsid w:val="0021495D"/>
    <w:rsid w:val="0022040A"/>
    <w:rsid w:val="002210EE"/>
    <w:rsid w:val="0024028F"/>
    <w:rsid w:val="002620D3"/>
    <w:rsid w:val="00263785"/>
    <w:rsid w:val="002659BA"/>
    <w:rsid w:val="002808B4"/>
    <w:rsid w:val="00281F10"/>
    <w:rsid w:val="00282A05"/>
    <w:rsid w:val="00293623"/>
    <w:rsid w:val="00297960"/>
    <w:rsid w:val="00297D98"/>
    <w:rsid w:val="002A1ED4"/>
    <w:rsid w:val="002B138E"/>
    <w:rsid w:val="002B683A"/>
    <w:rsid w:val="002C07D7"/>
    <w:rsid w:val="002C165C"/>
    <w:rsid w:val="002C58D8"/>
    <w:rsid w:val="002C5A71"/>
    <w:rsid w:val="002D3A61"/>
    <w:rsid w:val="002D4AF4"/>
    <w:rsid w:val="002F3511"/>
    <w:rsid w:val="00300208"/>
    <w:rsid w:val="003117B0"/>
    <w:rsid w:val="00311E01"/>
    <w:rsid w:val="00312977"/>
    <w:rsid w:val="00320B0D"/>
    <w:rsid w:val="003263AA"/>
    <w:rsid w:val="00341A59"/>
    <w:rsid w:val="00343135"/>
    <w:rsid w:val="00350FE1"/>
    <w:rsid w:val="00354469"/>
    <w:rsid w:val="00362957"/>
    <w:rsid w:val="00387014"/>
    <w:rsid w:val="00396C2F"/>
    <w:rsid w:val="003A586D"/>
    <w:rsid w:val="003A6182"/>
    <w:rsid w:val="003B100F"/>
    <w:rsid w:val="003B18B7"/>
    <w:rsid w:val="003B642F"/>
    <w:rsid w:val="003C09BD"/>
    <w:rsid w:val="003C35DA"/>
    <w:rsid w:val="003C7315"/>
    <w:rsid w:val="003D1C2F"/>
    <w:rsid w:val="003D2097"/>
    <w:rsid w:val="003F5424"/>
    <w:rsid w:val="004020F6"/>
    <w:rsid w:val="00407D3A"/>
    <w:rsid w:val="00420FE0"/>
    <w:rsid w:val="0042553D"/>
    <w:rsid w:val="004270E1"/>
    <w:rsid w:val="00430CEC"/>
    <w:rsid w:val="00434D79"/>
    <w:rsid w:val="0043662C"/>
    <w:rsid w:val="004422C9"/>
    <w:rsid w:val="0044283A"/>
    <w:rsid w:val="004460B9"/>
    <w:rsid w:val="0044766F"/>
    <w:rsid w:val="0045692C"/>
    <w:rsid w:val="0046615D"/>
    <w:rsid w:val="004672B9"/>
    <w:rsid w:val="00471D04"/>
    <w:rsid w:val="00483DD8"/>
    <w:rsid w:val="004A0360"/>
    <w:rsid w:val="004A7507"/>
    <w:rsid w:val="004B5A10"/>
    <w:rsid w:val="004C34EC"/>
    <w:rsid w:val="004D1684"/>
    <w:rsid w:val="004D35DD"/>
    <w:rsid w:val="004D55C3"/>
    <w:rsid w:val="004D62A4"/>
    <w:rsid w:val="004E261E"/>
    <w:rsid w:val="004F7317"/>
    <w:rsid w:val="005048B3"/>
    <w:rsid w:val="00505A65"/>
    <w:rsid w:val="00505F5B"/>
    <w:rsid w:val="00506F2E"/>
    <w:rsid w:val="00514B6C"/>
    <w:rsid w:val="00521EA2"/>
    <w:rsid w:val="005228B5"/>
    <w:rsid w:val="005318CB"/>
    <w:rsid w:val="00531B34"/>
    <w:rsid w:val="00534140"/>
    <w:rsid w:val="00541719"/>
    <w:rsid w:val="00545876"/>
    <w:rsid w:val="00565BC1"/>
    <w:rsid w:val="00566DDE"/>
    <w:rsid w:val="00575815"/>
    <w:rsid w:val="0058109A"/>
    <w:rsid w:val="00584B60"/>
    <w:rsid w:val="005860E6"/>
    <w:rsid w:val="00590494"/>
    <w:rsid w:val="00591DB9"/>
    <w:rsid w:val="005A5D4F"/>
    <w:rsid w:val="005A61FB"/>
    <w:rsid w:val="005B356D"/>
    <w:rsid w:val="005B7207"/>
    <w:rsid w:val="005E5B88"/>
    <w:rsid w:val="005F3714"/>
    <w:rsid w:val="00602DAC"/>
    <w:rsid w:val="00605984"/>
    <w:rsid w:val="00607205"/>
    <w:rsid w:val="00607738"/>
    <w:rsid w:val="00620562"/>
    <w:rsid w:val="006239C6"/>
    <w:rsid w:val="0062469C"/>
    <w:rsid w:val="00627593"/>
    <w:rsid w:val="00631492"/>
    <w:rsid w:val="00635B95"/>
    <w:rsid w:val="00636B2B"/>
    <w:rsid w:val="00644F8F"/>
    <w:rsid w:val="00662257"/>
    <w:rsid w:val="00666647"/>
    <w:rsid w:val="0068288C"/>
    <w:rsid w:val="006832CF"/>
    <w:rsid w:val="00685247"/>
    <w:rsid w:val="0069243D"/>
    <w:rsid w:val="006929F2"/>
    <w:rsid w:val="00694044"/>
    <w:rsid w:val="006A1D5C"/>
    <w:rsid w:val="006A2A81"/>
    <w:rsid w:val="006A645E"/>
    <w:rsid w:val="006B219B"/>
    <w:rsid w:val="006C3384"/>
    <w:rsid w:val="006E1056"/>
    <w:rsid w:val="006E4358"/>
    <w:rsid w:val="007114A0"/>
    <w:rsid w:val="00712943"/>
    <w:rsid w:val="00730DD5"/>
    <w:rsid w:val="00737C8A"/>
    <w:rsid w:val="007407D7"/>
    <w:rsid w:val="00746278"/>
    <w:rsid w:val="00750DD0"/>
    <w:rsid w:val="00764939"/>
    <w:rsid w:val="00765174"/>
    <w:rsid w:val="007734B2"/>
    <w:rsid w:val="007846DB"/>
    <w:rsid w:val="00785AE6"/>
    <w:rsid w:val="00785EC9"/>
    <w:rsid w:val="00786CEF"/>
    <w:rsid w:val="007872CC"/>
    <w:rsid w:val="00795CD8"/>
    <w:rsid w:val="007970DC"/>
    <w:rsid w:val="007B509A"/>
    <w:rsid w:val="007B62F6"/>
    <w:rsid w:val="007D253F"/>
    <w:rsid w:val="007E0530"/>
    <w:rsid w:val="007E0E03"/>
    <w:rsid w:val="007E5DBF"/>
    <w:rsid w:val="007F0A4F"/>
    <w:rsid w:val="007F15AB"/>
    <w:rsid w:val="00801945"/>
    <w:rsid w:val="00804F06"/>
    <w:rsid w:val="00805D25"/>
    <w:rsid w:val="008061F0"/>
    <w:rsid w:val="00811364"/>
    <w:rsid w:val="00812BE3"/>
    <w:rsid w:val="00817BEB"/>
    <w:rsid w:val="00832880"/>
    <w:rsid w:val="00836050"/>
    <w:rsid w:val="00847BB8"/>
    <w:rsid w:val="00863B38"/>
    <w:rsid w:val="008641E7"/>
    <w:rsid w:val="00865E50"/>
    <w:rsid w:val="00870201"/>
    <w:rsid w:val="00876DB9"/>
    <w:rsid w:val="008A075C"/>
    <w:rsid w:val="008A0D6C"/>
    <w:rsid w:val="008A1FCB"/>
    <w:rsid w:val="008A31E3"/>
    <w:rsid w:val="008D34FE"/>
    <w:rsid w:val="008E2E8A"/>
    <w:rsid w:val="00900DBC"/>
    <w:rsid w:val="00904256"/>
    <w:rsid w:val="00913D01"/>
    <w:rsid w:val="00915D8F"/>
    <w:rsid w:val="00920FC4"/>
    <w:rsid w:val="009230E1"/>
    <w:rsid w:val="00931CF5"/>
    <w:rsid w:val="00933CA7"/>
    <w:rsid w:val="00936837"/>
    <w:rsid w:val="00944959"/>
    <w:rsid w:val="00954E92"/>
    <w:rsid w:val="009562EE"/>
    <w:rsid w:val="0096188A"/>
    <w:rsid w:val="009670AF"/>
    <w:rsid w:val="00971ACE"/>
    <w:rsid w:val="0098600D"/>
    <w:rsid w:val="0098735D"/>
    <w:rsid w:val="0099000A"/>
    <w:rsid w:val="009A1426"/>
    <w:rsid w:val="009A2061"/>
    <w:rsid w:val="009B40CF"/>
    <w:rsid w:val="009B49C7"/>
    <w:rsid w:val="009B7AA4"/>
    <w:rsid w:val="009C4DAC"/>
    <w:rsid w:val="009D17F2"/>
    <w:rsid w:val="009D1A3E"/>
    <w:rsid w:val="009E5754"/>
    <w:rsid w:val="009F75FD"/>
    <w:rsid w:val="00A035B1"/>
    <w:rsid w:val="00A053F8"/>
    <w:rsid w:val="00A057A2"/>
    <w:rsid w:val="00A072F1"/>
    <w:rsid w:val="00A161F8"/>
    <w:rsid w:val="00A22803"/>
    <w:rsid w:val="00A300B1"/>
    <w:rsid w:val="00A314D5"/>
    <w:rsid w:val="00A31D02"/>
    <w:rsid w:val="00A41470"/>
    <w:rsid w:val="00A472CA"/>
    <w:rsid w:val="00A55289"/>
    <w:rsid w:val="00A615E0"/>
    <w:rsid w:val="00A61B0E"/>
    <w:rsid w:val="00A6580A"/>
    <w:rsid w:val="00A65AF1"/>
    <w:rsid w:val="00A74412"/>
    <w:rsid w:val="00A74AB9"/>
    <w:rsid w:val="00A87B92"/>
    <w:rsid w:val="00A9003F"/>
    <w:rsid w:val="00A93E82"/>
    <w:rsid w:val="00A97258"/>
    <w:rsid w:val="00AA3740"/>
    <w:rsid w:val="00AA76DB"/>
    <w:rsid w:val="00AB4488"/>
    <w:rsid w:val="00AD36BC"/>
    <w:rsid w:val="00AD70F0"/>
    <w:rsid w:val="00AD7328"/>
    <w:rsid w:val="00AE1E05"/>
    <w:rsid w:val="00AE2E7E"/>
    <w:rsid w:val="00AE464D"/>
    <w:rsid w:val="00AE6373"/>
    <w:rsid w:val="00B00423"/>
    <w:rsid w:val="00B00C6D"/>
    <w:rsid w:val="00B01449"/>
    <w:rsid w:val="00B016C2"/>
    <w:rsid w:val="00B04A0D"/>
    <w:rsid w:val="00B15075"/>
    <w:rsid w:val="00B2190A"/>
    <w:rsid w:val="00B315F6"/>
    <w:rsid w:val="00B50684"/>
    <w:rsid w:val="00B6556A"/>
    <w:rsid w:val="00B65FA1"/>
    <w:rsid w:val="00B665B4"/>
    <w:rsid w:val="00B66E56"/>
    <w:rsid w:val="00B671D3"/>
    <w:rsid w:val="00B7071C"/>
    <w:rsid w:val="00B804CE"/>
    <w:rsid w:val="00BB4E64"/>
    <w:rsid w:val="00BB7A84"/>
    <w:rsid w:val="00BD2502"/>
    <w:rsid w:val="00BD286A"/>
    <w:rsid w:val="00BE0F0D"/>
    <w:rsid w:val="00BE220F"/>
    <w:rsid w:val="00BF1A45"/>
    <w:rsid w:val="00BF7F2F"/>
    <w:rsid w:val="00C01B4F"/>
    <w:rsid w:val="00C04679"/>
    <w:rsid w:val="00C241A6"/>
    <w:rsid w:val="00C27564"/>
    <w:rsid w:val="00C349EF"/>
    <w:rsid w:val="00C40E71"/>
    <w:rsid w:val="00C461FC"/>
    <w:rsid w:val="00C46B5E"/>
    <w:rsid w:val="00C50899"/>
    <w:rsid w:val="00C70D20"/>
    <w:rsid w:val="00C83BF5"/>
    <w:rsid w:val="00C84515"/>
    <w:rsid w:val="00C954DA"/>
    <w:rsid w:val="00C96138"/>
    <w:rsid w:val="00CA3A9E"/>
    <w:rsid w:val="00CA4571"/>
    <w:rsid w:val="00CB637D"/>
    <w:rsid w:val="00CD04DC"/>
    <w:rsid w:val="00CF00D5"/>
    <w:rsid w:val="00CF1AAA"/>
    <w:rsid w:val="00CF1C3E"/>
    <w:rsid w:val="00CF6FEA"/>
    <w:rsid w:val="00CF7F89"/>
    <w:rsid w:val="00D0386B"/>
    <w:rsid w:val="00D10C19"/>
    <w:rsid w:val="00D17FA6"/>
    <w:rsid w:val="00D22BF8"/>
    <w:rsid w:val="00D24711"/>
    <w:rsid w:val="00D30349"/>
    <w:rsid w:val="00D30FEE"/>
    <w:rsid w:val="00D32C70"/>
    <w:rsid w:val="00D33219"/>
    <w:rsid w:val="00D67E4E"/>
    <w:rsid w:val="00D71497"/>
    <w:rsid w:val="00D71E02"/>
    <w:rsid w:val="00D85B4B"/>
    <w:rsid w:val="00D92780"/>
    <w:rsid w:val="00D93C69"/>
    <w:rsid w:val="00DA3039"/>
    <w:rsid w:val="00DC2A52"/>
    <w:rsid w:val="00DD488D"/>
    <w:rsid w:val="00DD7F08"/>
    <w:rsid w:val="00DE32F5"/>
    <w:rsid w:val="00DE40A5"/>
    <w:rsid w:val="00DE5051"/>
    <w:rsid w:val="00DE6FE3"/>
    <w:rsid w:val="00E0108A"/>
    <w:rsid w:val="00E04C4C"/>
    <w:rsid w:val="00E14885"/>
    <w:rsid w:val="00E23D70"/>
    <w:rsid w:val="00E24D19"/>
    <w:rsid w:val="00E27E41"/>
    <w:rsid w:val="00E521E6"/>
    <w:rsid w:val="00E57324"/>
    <w:rsid w:val="00E65B46"/>
    <w:rsid w:val="00E71C04"/>
    <w:rsid w:val="00E7442B"/>
    <w:rsid w:val="00E830D2"/>
    <w:rsid w:val="00E902DD"/>
    <w:rsid w:val="00E9099E"/>
    <w:rsid w:val="00E92C14"/>
    <w:rsid w:val="00E95885"/>
    <w:rsid w:val="00E95C91"/>
    <w:rsid w:val="00ED3ED0"/>
    <w:rsid w:val="00EF586D"/>
    <w:rsid w:val="00F0114E"/>
    <w:rsid w:val="00F02DCD"/>
    <w:rsid w:val="00F11EDF"/>
    <w:rsid w:val="00F2137F"/>
    <w:rsid w:val="00F2178E"/>
    <w:rsid w:val="00F2318B"/>
    <w:rsid w:val="00F35818"/>
    <w:rsid w:val="00F44D2F"/>
    <w:rsid w:val="00F46B8E"/>
    <w:rsid w:val="00F476FC"/>
    <w:rsid w:val="00F52EE7"/>
    <w:rsid w:val="00F55B3A"/>
    <w:rsid w:val="00F57CF7"/>
    <w:rsid w:val="00F6621E"/>
    <w:rsid w:val="00F66A93"/>
    <w:rsid w:val="00F71FC6"/>
    <w:rsid w:val="00F75F22"/>
    <w:rsid w:val="00F77557"/>
    <w:rsid w:val="00F86231"/>
    <w:rsid w:val="00F922FA"/>
    <w:rsid w:val="00F92B0D"/>
    <w:rsid w:val="00FA0204"/>
    <w:rsid w:val="00FA27C2"/>
    <w:rsid w:val="00FA50B2"/>
    <w:rsid w:val="00FC4375"/>
    <w:rsid w:val="00FD2458"/>
    <w:rsid w:val="00FD522C"/>
    <w:rsid w:val="00FD6F5E"/>
    <w:rsid w:val="00FD7C31"/>
    <w:rsid w:val="00FF01C3"/>
    <w:rsid w:val="01C34076"/>
    <w:rsid w:val="02467A44"/>
    <w:rsid w:val="03DC6115"/>
    <w:rsid w:val="04B55184"/>
    <w:rsid w:val="08A32C6C"/>
    <w:rsid w:val="09135EB6"/>
    <w:rsid w:val="096B2D0D"/>
    <w:rsid w:val="09A911B7"/>
    <w:rsid w:val="09F91840"/>
    <w:rsid w:val="0C4927AC"/>
    <w:rsid w:val="0C686809"/>
    <w:rsid w:val="0DE51AF0"/>
    <w:rsid w:val="0E211365"/>
    <w:rsid w:val="0EB14497"/>
    <w:rsid w:val="10F865F7"/>
    <w:rsid w:val="10FD7DFE"/>
    <w:rsid w:val="116C4C24"/>
    <w:rsid w:val="136A6610"/>
    <w:rsid w:val="147B1176"/>
    <w:rsid w:val="14AA20B4"/>
    <w:rsid w:val="16914DC3"/>
    <w:rsid w:val="1BC57047"/>
    <w:rsid w:val="1FBF0428"/>
    <w:rsid w:val="208E6682"/>
    <w:rsid w:val="216B007E"/>
    <w:rsid w:val="229316B6"/>
    <w:rsid w:val="22B63F52"/>
    <w:rsid w:val="24C26FA6"/>
    <w:rsid w:val="26C54AC7"/>
    <w:rsid w:val="28265CCC"/>
    <w:rsid w:val="290731DA"/>
    <w:rsid w:val="290D4568"/>
    <w:rsid w:val="2BD85E26"/>
    <w:rsid w:val="2CC6515A"/>
    <w:rsid w:val="2FD375C2"/>
    <w:rsid w:val="31D37F2E"/>
    <w:rsid w:val="34E35795"/>
    <w:rsid w:val="34E96C41"/>
    <w:rsid w:val="374F927E"/>
    <w:rsid w:val="379D7F10"/>
    <w:rsid w:val="380F20AB"/>
    <w:rsid w:val="385C21E4"/>
    <w:rsid w:val="38F56303"/>
    <w:rsid w:val="390371AC"/>
    <w:rsid w:val="3A612EBD"/>
    <w:rsid w:val="3AF3742B"/>
    <w:rsid w:val="3E18158D"/>
    <w:rsid w:val="40804C9A"/>
    <w:rsid w:val="4216215F"/>
    <w:rsid w:val="439D35D9"/>
    <w:rsid w:val="43A26E9A"/>
    <w:rsid w:val="455451B5"/>
    <w:rsid w:val="45A05622"/>
    <w:rsid w:val="469A673B"/>
    <w:rsid w:val="4A670386"/>
    <w:rsid w:val="4BE807F1"/>
    <w:rsid w:val="4C0D7067"/>
    <w:rsid w:val="4D7E3F73"/>
    <w:rsid w:val="4DC808DA"/>
    <w:rsid w:val="4DEF3164"/>
    <w:rsid w:val="4E092943"/>
    <w:rsid w:val="4E473EF5"/>
    <w:rsid w:val="4E7718A9"/>
    <w:rsid w:val="4E952D74"/>
    <w:rsid w:val="4EEA77F7"/>
    <w:rsid w:val="509C1BAA"/>
    <w:rsid w:val="50B73AA3"/>
    <w:rsid w:val="51E932DA"/>
    <w:rsid w:val="533F6CB7"/>
    <w:rsid w:val="53E41B10"/>
    <w:rsid w:val="54BB1B13"/>
    <w:rsid w:val="575E095D"/>
    <w:rsid w:val="57EC1669"/>
    <w:rsid w:val="593D1584"/>
    <w:rsid w:val="5D8E3C2C"/>
    <w:rsid w:val="5DFB2DF6"/>
    <w:rsid w:val="614668E5"/>
    <w:rsid w:val="636B5B38"/>
    <w:rsid w:val="661E28A9"/>
    <w:rsid w:val="676E3E49"/>
    <w:rsid w:val="682823A2"/>
    <w:rsid w:val="69F22A42"/>
    <w:rsid w:val="6C074DAE"/>
    <w:rsid w:val="6C446540"/>
    <w:rsid w:val="6C9819CB"/>
    <w:rsid w:val="6EC84438"/>
    <w:rsid w:val="71B54121"/>
    <w:rsid w:val="74201920"/>
    <w:rsid w:val="751B9D72"/>
    <w:rsid w:val="75720BD1"/>
    <w:rsid w:val="769C3889"/>
    <w:rsid w:val="779FFE0B"/>
    <w:rsid w:val="7D3B3EEB"/>
    <w:rsid w:val="7E63CEF4"/>
    <w:rsid w:val="7FF90228"/>
    <w:rsid w:val="BF3FC0E1"/>
    <w:rsid w:val="DDF76DAD"/>
    <w:rsid w:val="EFB3E313"/>
    <w:rsid w:val="FDAF21CA"/>
    <w:rsid w:val="FDE86311"/>
    <w:rsid w:val="FFBD8D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uiPriority w:val="0"/>
    <w:pPr>
      <w:jc w:val="left"/>
    </w:pPr>
  </w:style>
  <w:style w:type="paragraph" w:styleId="4">
    <w:name w:val="Block Text"/>
    <w:basedOn w:val="1"/>
    <w:unhideWhenUsed/>
    <w:qFormat/>
    <w:uiPriority w:val="0"/>
    <w:pPr>
      <w:adjustRightInd w:val="0"/>
      <w:snapToGrid w:val="0"/>
      <w:spacing w:line="260" w:lineRule="exact"/>
      <w:ind w:left="251" w:leftChars="-19" w:right="-42" w:rightChars="-20" w:hanging="291" w:hangingChars="153"/>
    </w:pPr>
    <w:rPr>
      <w:rFonts w:ascii="Times New Roman" w:hAnsi="Times New Roman" w:eastAsia="宋体" w:cs="Times New Roman"/>
      <w:sz w:val="19"/>
      <w:szCs w:val="24"/>
    </w:rPr>
  </w:style>
  <w:style w:type="paragraph" w:styleId="5">
    <w:name w:val="Balloon Text"/>
    <w:basedOn w:val="1"/>
    <w:semiHidden/>
    <w:uiPriority w:val="0"/>
    <w:rPr>
      <w:sz w:val="18"/>
      <w:szCs w:val="18"/>
    </w:rPr>
  </w:style>
  <w:style w:type="paragraph" w:styleId="6">
    <w:name w:val="footer"/>
    <w:basedOn w:val="1"/>
    <w:link w:val="13"/>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character" w:styleId="12">
    <w:name w:val="line number"/>
    <w:uiPriority w:val="0"/>
  </w:style>
  <w:style w:type="character" w:customStyle="1" w:styleId="13">
    <w:name w:val="页脚 字符"/>
    <w:link w:val="6"/>
    <w:uiPriority w:val="99"/>
    <w:rPr>
      <w:kern w:val="2"/>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Pages>
  <Words>3183</Words>
  <Characters>3370</Characters>
  <Lines>9</Lines>
  <Paragraphs>2</Paragraphs>
  <TotalTime>8</TotalTime>
  <ScaleCrop>false</ScaleCrop>
  <LinksUpToDate>false</LinksUpToDate>
  <CharactersWithSpaces>3481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2010-03-10T01:16:00Z</dcterms:created>
  <dc:creator>User</dc:creator>
  <cp:lastModifiedBy>博仁机构办</cp:lastModifiedBy>
  <cp:lastPrinted>2018-04-25T06:57:00Z</cp:lastPrinted>
  <dcterms:modified xsi:type="dcterms:W3CDTF">2026-08-26T08:40:40Z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6C037D78182F4E9F9CB05B14C2B76BF8_13</vt:lpwstr>
  </property>
  <property fmtid="{D5CDD505-2E9C-101B-9397-08002B2CF9AE}" pid="4" name="KSOTemplateDocerSaveRecord">
    <vt:lpwstr>eyJoZGlkIjoiZjNjNWFiM2ViM2Y1ZTQ2ZDM2YzUxMzE3YmZlZWE3MTUiLCJ1c2VySWQiOiI0NDM0Mzg5MDcifQ==</vt:lpwstr>
  </property>
</Properties>
</file>