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DE8E06">
      <w:pPr>
        <w:jc w:val="center"/>
        <w:rPr>
          <w:rFonts w:hint="eastAsia" w:ascii="微软雅黑" w:hAnsi="微软雅黑" w:eastAsia="微软雅黑" w:cs="微软雅黑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8"/>
          <w:szCs w:val="28"/>
          <w:lang w:val="en-US" w:eastAsia="zh-CN"/>
        </w:rPr>
        <w:t>学术委员会审查缴费单</w:t>
      </w:r>
    </w:p>
    <w:p w14:paraId="6930DD24">
      <w:pPr>
        <w:jc w:val="center"/>
        <w:rPr>
          <w:rFonts w:hint="eastAsia" w:ascii="微软雅黑" w:hAnsi="微软雅黑" w:eastAsia="微软雅黑" w:cs="微软雅黑"/>
          <w:b w:val="0"/>
          <w:bCs w:val="0"/>
          <w:sz w:val="28"/>
          <w:szCs w:val="28"/>
          <w:lang w:val="en-US" w:eastAsia="zh-CN"/>
        </w:rPr>
      </w:pPr>
    </w:p>
    <w:p w14:paraId="75A5A2E6">
      <w:pPr>
        <w:pStyle w:val="25"/>
        <w:ind w:firstLine="0" w:firstLineChars="0"/>
        <w:rPr>
          <w:rFonts w:hint="default" w:ascii="微软雅黑" w:hAnsi="微软雅黑" w:cs="微软雅黑"/>
          <w:b w:val="0"/>
        </w:rPr>
      </w:pPr>
      <w:r>
        <w:rPr>
          <w:rFonts w:hint="default" w:ascii="微软雅黑" w:hAnsi="微软雅黑" w:cs="微软雅黑"/>
          <w:b w:val="0"/>
          <w:i w:val="0"/>
          <w:iCs w:val="0"/>
        </w:rPr>
        <w:t>合作单位</w:t>
      </w:r>
      <w:r>
        <w:rPr>
          <w:rFonts w:hint="default" w:ascii="微软雅黑" w:hAnsi="微软雅黑" w:cs="微软雅黑"/>
          <w:b w:val="0"/>
        </w:rPr>
        <w:t>：</w:t>
      </w:r>
    </w:p>
    <w:p w14:paraId="2C6344CC">
      <w:pPr>
        <w:pStyle w:val="25"/>
        <w:ind w:firstLine="0" w:firstLineChars="0"/>
        <w:rPr>
          <w:rFonts w:hint="eastAsia" w:ascii="微软雅黑" w:hAnsi="微软雅黑" w:cs="微软雅黑"/>
          <w:b w:val="0"/>
        </w:rPr>
      </w:pPr>
    </w:p>
    <w:p w14:paraId="31A68F24">
      <w:pPr>
        <w:pStyle w:val="25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贵司在我院资助/合作开展的《XXXXX》项目，方案编号</w:t>
      </w:r>
      <w:r>
        <w:rPr>
          <w:rFonts w:hint="default"/>
          <w:lang w:val="en-US" w:eastAsia="zh-CN"/>
        </w:rPr>
        <w:t xml:space="preserve">“    </w:t>
      </w:r>
      <w:r>
        <w:rPr>
          <w:rFonts w:hint="eastAsia"/>
          <w:lang w:val="en-US" w:eastAsia="zh-CN"/>
        </w:rPr>
        <w:t>XXXX</w:t>
      </w:r>
      <w:r>
        <w:rPr>
          <w:rFonts w:hint="default"/>
          <w:lang w:val="en-US" w:eastAsia="zh-CN"/>
        </w:rPr>
        <w:t xml:space="preserve">      ”</w:t>
      </w:r>
      <w:r>
        <w:rPr>
          <w:rFonts w:hint="eastAsia"/>
          <w:lang w:val="en-US" w:eastAsia="zh-CN"/>
        </w:rPr>
        <w:t>，学术委员会项目受理号</w:t>
      </w:r>
      <w:r>
        <w:rPr>
          <w:rFonts w:hint="default"/>
          <w:lang w:val="en-US" w:eastAsia="zh-CN"/>
        </w:rPr>
        <w:t xml:space="preserve">“ </w:t>
      </w:r>
      <w:r>
        <w:rPr>
          <w:rFonts w:hint="eastAsia"/>
          <w:lang w:val="en-US" w:eastAsia="zh-CN"/>
        </w:rPr>
        <w:t>XXXX</w:t>
      </w:r>
      <w:r>
        <w:rPr>
          <w:rFonts w:hint="default"/>
          <w:lang w:val="en-US" w:eastAsia="zh-CN"/>
        </w:rPr>
        <w:t xml:space="preserve"> ”</w:t>
      </w:r>
      <w:r>
        <w:rPr>
          <w:rFonts w:hint="eastAsia"/>
          <w:lang w:val="en-US" w:eastAsia="zh-CN"/>
        </w:rPr>
        <w:t>。</w:t>
      </w:r>
    </w:p>
    <w:p w14:paraId="63D4EA0B">
      <w:pPr>
        <w:pStyle w:val="25"/>
        <w:rPr>
          <w:rFonts w:hint="eastAsia" w:ascii="微软雅黑" w:hAnsi="微软雅黑" w:cs="微软雅黑"/>
          <w:bCs w:val="0"/>
        </w:rPr>
      </w:pPr>
      <w:r>
        <w:rPr>
          <w:rFonts w:hint="default" w:ascii="微软雅黑" w:hAnsi="微软雅黑" w:cs="微软雅黑"/>
        </w:rPr>
        <w:t>根据我院</w:t>
      </w:r>
      <w:r>
        <w:rPr>
          <w:rFonts w:hint="eastAsia"/>
          <w:lang w:val="en-US" w:eastAsia="zh-CN"/>
        </w:rPr>
        <w:t>学术委员会科学性审查</w:t>
      </w:r>
      <w:r>
        <w:rPr>
          <w:rFonts w:hint="default" w:ascii="微软雅黑" w:hAnsi="微软雅黑" w:cs="微软雅黑"/>
        </w:rPr>
        <w:t>费</w:t>
      </w:r>
      <w:r>
        <w:rPr>
          <w:rFonts w:hint="eastAsia"/>
          <w:lang w:val="en-US" w:eastAsia="zh-CN"/>
        </w:rPr>
        <w:t>用</w:t>
      </w:r>
      <w:r>
        <w:rPr>
          <w:rFonts w:hint="default" w:ascii="微软雅黑" w:hAnsi="微软雅黑" w:cs="微软雅黑"/>
        </w:rPr>
        <w:t>收取标准，应缴纳</w:t>
      </w:r>
      <w:r>
        <w:rPr>
          <w:rFonts w:hint="eastAsia"/>
          <w:lang w:val="en-US" w:eastAsia="zh-CN"/>
        </w:rPr>
        <w:t>科学性</w:t>
      </w:r>
      <w:r>
        <w:rPr>
          <w:rFonts w:hint="default" w:ascii="微软雅黑" w:hAnsi="微软雅黑" w:cs="微软雅黑"/>
        </w:rPr>
        <w:t>审查费</w:t>
      </w:r>
      <w:r>
        <w:rPr>
          <w:rFonts w:hint="eastAsia"/>
          <w:lang w:val="en-US" w:eastAsia="zh-CN"/>
        </w:rPr>
        <w:t>6,000</w:t>
      </w:r>
      <w:r>
        <w:rPr>
          <w:rFonts w:hint="default" w:ascii="微软雅黑" w:hAnsi="微软雅黑" w:cs="微软雅黑"/>
        </w:rPr>
        <w:t xml:space="preserve"> 元、税费 </w:t>
      </w:r>
      <w:r>
        <w:rPr>
          <w:rFonts w:hint="eastAsia"/>
          <w:lang w:val="en-US" w:eastAsia="zh-CN"/>
        </w:rPr>
        <w:t>360</w:t>
      </w:r>
      <w:r>
        <w:rPr>
          <w:rFonts w:hint="default" w:ascii="微软雅黑" w:hAnsi="微软雅黑" w:cs="微软雅黑"/>
        </w:rPr>
        <w:t>元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税率</w:t>
      </w:r>
      <w:r>
        <w:rPr>
          <w:rFonts w:hint="default"/>
          <w:lang w:val="en-US" w:eastAsia="zh-CN"/>
        </w:rPr>
        <w:t>6%</w:t>
      </w:r>
      <w:r>
        <w:rPr>
          <w:rFonts w:hint="eastAsia"/>
          <w:lang w:val="en-US" w:eastAsia="zh-CN"/>
        </w:rPr>
        <w:t>，即税费360元）</w:t>
      </w:r>
      <w:r>
        <w:rPr>
          <w:rFonts w:hint="default" w:ascii="微软雅黑" w:hAnsi="微软雅黑" w:cs="微软雅黑"/>
        </w:rPr>
        <w:t>，共计</w:t>
      </w:r>
      <w:r>
        <w:rPr>
          <w:rFonts w:hint="eastAsia"/>
          <w:lang w:val="en-US" w:eastAsia="zh-CN"/>
        </w:rPr>
        <w:t>6,360</w:t>
      </w:r>
      <w:r>
        <w:rPr>
          <w:rFonts w:hint="default" w:ascii="微软雅黑" w:hAnsi="微软雅黑" w:cs="微软雅黑"/>
        </w:rPr>
        <w:t>元。</w:t>
      </w:r>
    </w:p>
    <w:p w14:paraId="190D9369">
      <w:pPr>
        <w:pStyle w:val="25"/>
        <w:rPr>
          <w:rFonts w:hint="default" w:ascii="微软雅黑" w:hAnsi="微软雅黑" w:cs="微软雅黑"/>
          <w:b w:val="0"/>
          <w:color w:val="000000"/>
        </w:rPr>
      </w:pPr>
      <w:r>
        <w:rPr>
          <w:rFonts w:hint="default" w:ascii="微软雅黑" w:hAnsi="微软雅黑" w:cs="微软雅黑"/>
          <w:b w:val="0"/>
          <w:color w:val="000000"/>
        </w:rPr>
        <w:t xml:space="preserve">    </w:t>
      </w:r>
      <w:r>
        <w:rPr>
          <w:rFonts w:hint="eastAsia"/>
        </w:rPr>
        <w:t>我方收款后，将为贵司开具相应金额的发票。</w:t>
      </w:r>
      <w:r>
        <w:rPr>
          <w:rFonts w:hint="default" w:ascii="微软雅黑" w:hAnsi="微软雅黑" w:cs="微软雅黑"/>
          <w:b w:val="0"/>
          <w:color w:val="000000"/>
        </w:rPr>
        <w:t xml:space="preserve"> </w:t>
      </w:r>
    </w:p>
    <w:p w14:paraId="13B6E4C8">
      <w:pPr>
        <w:pStyle w:val="25"/>
        <w:rPr>
          <w:rFonts w:hint="default" w:ascii="微软雅黑" w:hAnsi="微软雅黑" w:cs="微软雅黑"/>
          <w:b w:val="0"/>
          <w:color w:val="000000"/>
        </w:rPr>
      </w:pPr>
    </w:p>
    <w:p w14:paraId="76B6BCDC">
      <w:pPr>
        <w:pStyle w:val="25"/>
        <w:rPr>
          <w:rFonts w:hint="eastAsia" w:ascii="微软雅黑" w:hAnsi="微软雅黑" w:cs="微软雅黑"/>
          <w:b w:val="0"/>
          <w:color w:val="000000"/>
        </w:rPr>
      </w:pPr>
    </w:p>
    <w:p w14:paraId="2F78B50E">
      <w:pPr>
        <w:pStyle w:val="25"/>
        <w:rPr>
          <w:rFonts w:hint="eastAsia" w:ascii="微软雅黑" w:hAnsi="微软雅黑" w:cs="微软雅黑"/>
          <w:b w:val="0"/>
          <w:bCs w:val="0"/>
        </w:rPr>
      </w:pPr>
      <w:r>
        <w:rPr>
          <w:rFonts w:hint="default" w:ascii="微软雅黑" w:hAnsi="微软雅黑" w:cs="微软雅黑"/>
          <w:b w:val="0"/>
        </w:rPr>
        <w:t>汇款信息：</w:t>
      </w:r>
    </w:p>
    <w:p w14:paraId="4A543E1E">
      <w:pPr>
        <w:widowControl/>
        <w:shd w:val="clear" w:color="auto" w:fill="FFFFFF"/>
        <w:spacing w:line="314" w:lineRule="atLeast"/>
        <w:ind w:firstLine="1680" w:firstLineChars="700"/>
        <w:jc w:val="left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账号：692189569</w:t>
      </w:r>
    </w:p>
    <w:p w14:paraId="629C71C2">
      <w:pPr>
        <w:widowControl/>
        <w:shd w:val="clear" w:color="auto" w:fill="FFFFFF"/>
        <w:spacing w:line="314" w:lineRule="atLeast"/>
        <w:jc w:val="left"/>
        <w:rPr>
          <w:rFonts w:asciiTheme="minorEastAsia" w:hAnsiTheme="minorEastAsia"/>
          <w:szCs w:val="21"/>
        </w:rPr>
      </w:pPr>
    </w:p>
    <w:p w14:paraId="217E0030">
      <w:pPr>
        <w:widowControl/>
        <w:shd w:val="clear" w:color="auto" w:fill="FFFFFF"/>
        <w:spacing w:line="314" w:lineRule="atLeast"/>
        <w:ind w:firstLine="1680" w:firstLineChars="700"/>
        <w:jc w:val="left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开户行：</w:t>
      </w:r>
      <w:r>
        <w:rPr>
          <w:rFonts w:hint="eastAsia" w:ascii="Times New Roman" w:hAnsi="Times New Roman" w:eastAsia="仿宋" w:cs="Times New Roman"/>
          <w:sz w:val="24"/>
          <w:szCs w:val="24"/>
        </w:rPr>
        <w:t>中国民生银行股份有限公司北京广安门支行</w:t>
      </w:r>
    </w:p>
    <w:p w14:paraId="52205661">
      <w:pPr>
        <w:widowControl/>
        <w:shd w:val="clear" w:color="auto" w:fill="FFFFFF"/>
        <w:spacing w:line="314" w:lineRule="atLeast"/>
        <w:ind w:firstLine="1680" w:firstLineChars="700"/>
        <w:jc w:val="left"/>
        <w:rPr>
          <w:rFonts w:asciiTheme="minorEastAsia" w:hAnsiTheme="minorEastAsia"/>
          <w:szCs w:val="21"/>
        </w:rPr>
      </w:pPr>
    </w:p>
    <w:p w14:paraId="2593AD0F">
      <w:pPr>
        <w:widowControl/>
        <w:shd w:val="clear" w:color="auto" w:fill="FFFFFF"/>
        <w:spacing w:line="314" w:lineRule="atLeast"/>
        <w:ind w:firstLine="1680" w:firstLineChars="700"/>
        <w:jc w:val="left"/>
        <w:rPr>
          <w:rFonts w:ascii="Times New Roman" w:hAnsi="Times New Roman" w:eastAsia="仿宋" w:cs="Times New Roman"/>
          <w:sz w:val="24"/>
          <w:szCs w:val="24"/>
        </w:rPr>
      </w:pPr>
      <w:r>
        <w:rPr>
          <w:rFonts w:hint="eastAsia" w:asciiTheme="minorEastAsia" w:hAnsiTheme="minorEastAsia"/>
          <w:szCs w:val="21"/>
        </w:rPr>
        <w:t>户名：</w:t>
      </w:r>
      <w:r>
        <w:rPr>
          <w:rFonts w:hint="eastAsia" w:ascii="Times New Roman" w:hAnsi="Times New Roman" w:eastAsia="仿宋" w:cs="Times New Roman"/>
          <w:sz w:val="24"/>
          <w:szCs w:val="24"/>
        </w:rPr>
        <w:t>北京高博博仁医院有限公司</w:t>
      </w:r>
    </w:p>
    <w:p w14:paraId="0182FFDB">
      <w:pPr>
        <w:pStyle w:val="22"/>
        <w:spacing w:line="360" w:lineRule="auto"/>
        <w:rPr>
          <w:rFonts w:hint="eastAsia" w:ascii="微软雅黑" w:hAnsi="微软雅黑" w:eastAsia="微软雅黑" w:cs="微软雅黑"/>
          <w:sz w:val="20"/>
          <w:szCs w:val="20"/>
          <w:lang w:eastAsia="zh-CN"/>
        </w:rPr>
      </w:pPr>
    </w:p>
    <w:p w14:paraId="4DDD59CA">
      <w:pPr>
        <w:spacing w:line="480" w:lineRule="auto"/>
        <w:ind w:left="283" w:leftChars="118" w:right="190" w:rightChars="79"/>
        <w:rPr>
          <w:rFonts w:hint="eastAsia" w:ascii="微软雅黑" w:hAnsi="微软雅黑" w:eastAsia="微软雅黑" w:cs="微软雅黑"/>
          <w:sz w:val="20"/>
          <w:szCs w:val="20"/>
        </w:rPr>
      </w:pPr>
      <w:r>
        <w:rPr>
          <w:rFonts w:hint="eastAsia" w:ascii="微软雅黑" w:hAnsi="微软雅黑" w:eastAsia="微软雅黑" w:cs="微软雅黑"/>
          <w:sz w:val="20"/>
          <w:szCs w:val="20"/>
        </w:rPr>
        <w:t xml:space="preserve">                                         </w:t>
      </w:r>
    </w:p>
    <w:p w14:paraId="0DD3C08A">
      <w:pPr>
        <w:keepNext w:val="0"/>
        <w:keepLines w:val="0"/>
        <w:widowControl/>
        <w:suppressLineNumbers w:val="0"/>
        <w:spacing w:before="0" w:beforeAutospacing="1" w:after="200" w:afterAutospacing="0" w:line="480" w:lineRule="auto"/>
        <w:ind w:left="0" w:right="150" w:firstLine="460" w:firstLineChars="200"/>
        <w:jc w:val="right"/>
        <w:textAlignment w:val="baseline"/>
        <w:rPr>
          <w:rFonts w:hint="eastAsia" w:ascii="微软雅黑" w:hAnsi="微软雅黑" w:eastAsia="微软雅黑" w:cs="微软雅黑"/>
          <w:bCs/>
          <w:sz w:val="22"/>
          <w:szCs w:val="22"/>
          <w:vertAlign w:val="baseline"/>
        </w:rPr>
      </w:pPr>
      <w:r>
        <w:rPr>
          <w:rFonts w:hint="default" w:ascii="Times New Roman" w:hAnsi="Times New Roman" w:eastAsia="宋体" w:cs="Times New Roman"/>
          <w:bCs/>
          <w:kern w:val="0"/>
          <w:sz w:val="23"/>
          <w:szCs w:val="23"/>
          <w:vertAlign w:val="baseline"/>
          <w:lang w:val="en-US" w:eastAsia="zh-CN" w:bidi="ar"/>
        </w:rPr>
        <w:t xml:space="preserve"> </w:t>
      </w:r>
      <w:r>
        <w:rPr>
          <w:rFonts w:hint="eastAsia" w:ascii="微软雅黑" w:hAnsi="微软雅黑" w:eastAsia="微软雅黑" w:cs="微软雅黑"/>
          <w:bCs/>
          <w:kern w:val="0"/>
          <w:sz w:val="22"/>
          <w:szCs w:val="22"/>
          <w:vertAlign w:val="baseline"/>
          <w:lang w:val="en-US" w:eastAsia="zh-CN" w:bidi="ar"/>
        </w:rPr>
        <w:t>北京高博博仁医院学术委员会（盖章）</w:t>
      </w:r>
    </w:p>
    <w:p w14:paraId="0ECF529B">
      <w:pPr>
        <w:spacing w:beforeAutospacing="1" w:after="200" w:line="480" w:lineRule="auto"/>
        <w:ind w:left="0" w:leftChars="0" w:right="270" w:rightChars="0" w:firstLine="440" w:firstLineChars="200"/>
        <w:jc w:val="right"/>
        <w:textAlignment w:val="baseline"/>
        <w:rPr>
          <w:rFonts w:hint="eastAsia" w:ascii="微软雅黑" w:hAnsi="微软雅黑" w:eastAsia="微软雅黑" w:cs="微软雅黑"/>
          <w:sz w:val="22"/>
          <w:szCs w:val="22"/>
          <w:lang w:eastAsia="zh-CN"/>
        </w:rPr>
      </w:pPr>
      <w:r>
        <w:rPr>
          <w:rFonts w:hint="eastAsia" w:ascii="微软雅黑" w:hAnsi="微软雅黑" w:eastAsia="微软雅黑" w:cs="微软雅黑"/>
          <w:bCs/>
          <w:kern w:val="0"/>
          <w:sz w:val="22"/>
          <w:szCs w:val="22"/>
          <w:vertAlign w:val="baseline"/>
          <w:lang w:val="en-US" w:eastAsia="zh-CN" w:bidi="ar"/>
        </w:rPr>
        <w:t>年      月      日</w:t>
      </w:r>
    </w:p>
    <w:p w14:paraId="3AF2C384">
      <w:pPr>
        <w:jc w:val="both"/>
        <w:rPr>
          <w:rFonts w:hint="eastAsia" w:ascii="微软雅黑" w:hAnsi="微软雅黑" w:eastAsia="微软雅黑" w:cs="微软雅黑"/>
          <w:sz w:val="20"/>
          <w:szCs w:val="20"/>
          <w:lang w:val="en-US" w:eastAsia="zh-CN"/>
        </w:rPr>
      </w:pPr>
    </w:p>
    <w:sectPr>
      <w:headerReference r:id="rId3" w:type="default"/>
      <w:footerReference r:id="rId4" w:type="default"/>
      <w:pgSz w:w="11900" w:h="16840"/>
      <w:pgMar w:top="1440" w:right="1800" w:bottom="1440" w:left="1440" w:header="851" w:footer="992" w:gutter="0"/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 Unicode MS">
    <w:altName w:val="Malgun Gothic Semilight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Malgun Gothic Semilight">
    <w:panose1 w:val="020B0502040204020203"/>
    <w:charset w:val="86"/>
    <w:family w:val="auto"/>
    <w:pitch w:val="default"/>
    <w:sig w:usb0="900002AF" w:usb1="01D77CFB" w:usb2="00000012" w:usb3="00000000" w:csb0="203E01BD" w:csb1="D7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1" w:fontKey="{6221B8C1-B240-4DCB-BD22-1537544264D5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731F1E1C-2E47-460F-9E75-10D7048B33B3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1CD67E16-3963-462B-A075-5CF3B11F6B3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10"/>
      <w:tblpPr w:leftFromText="180" w:rightFromText="180" w:vertAnchor="page" w:horzAnchor="page" w:tblpX="1551" w:tblpY="15806"/>
      <w:tblOverlap w:val="never"/>
      <w:tblW w:w="8880" w:type="dxa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6573"/>
      <w:gridCol w:w="2307"/>
    </w:tblGrid>
    <w:tr w14:paraId="4A8DE088">
      <w:tblPrEx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6573" w:type="dxa"/>
        </w:tcPr>
        <w:p w14:paraId="7FBA8D13">
          <w:pPr>
            <w:keepNext w:val="0"/>
            <w:keepLines w:val="0"/>
            <w:widowControl/>
            <w:suppressLineNumbers w:val="0"/>
            <w:tabs>
              <w:tab w:val="center" w:pos="4320"/>
              <w:tab w:val="right" w:pos="8640"/>
            </w:tabs>
            <w:spacing w:before="40" w:beforeAutospacing="0" w:after="0" w:afterAutospacing="0"/>
            <w:ind w:left="-288" w:right="0"/>
            <w:jc w:val="center"/>
            <w:rPr>
              <w:rFonts w:hint="default" w:ascii="Times New Roman" w:hAnsi="Times New Roman"/>
              <w:b/>
              <w:kern w:val="0"/>
              <w:sz w:val="20"/>
              <w:szCs w:val="20"/>
            </w:rPr>
          </w:pPr>
          <w:r>
            <w:rPr>
              <w:rFonts w:hint="eastAsia" w:ascii="Times New Roman" w:hAnsi="Times New Roman"/>
              <w:b/>
              <w:kern w:val="0"/>
              <w:sz w:val="20"/>
              <w:szCs w:val="20"/>
            </w:rPr>
            <w:t>版权所有，未经允许不得分发或复印</w:t>
          </w:r>
        </w:p>
      </w:tc>
      <w:tc>
        <w:tcPr>
          <w:tcW w:w="2307" w:type="dxa"/>
          <w:vMerge w:val="restart"/>
          <w:tcBorders>
            <w:top w:val="single" w:color="auto" w:sz="6" w:space="0"/>
            <w:left w:val="single" w:color="auto" w:sz="6" w:space="0"/>
            <w:right w:val="single" w:color="000000" w:sz="6" w:space="0"/>
          </w:tcBorders>
          <w:vAlign w:val="center"/>
        </w:tcPr>
        <w:p w14:paraId="76F08F8D">
          <w:pPr>
            <w:keepNext w:val="0"/>
            <w:keepLines w:val="0"/>
            <w:widowControl/>
            <w:suppressLineNumbers w:val="0"/>
            <w:tabs>
              <w:tab w:val="center" w:pos="4320"/>
              <w:tab w:val="right" w:pos="8640"/>
            </w:tabs>
            <w:spacing w:before="40" w:beforeAutospacing="0" w:after="0" w:afterAutospacing="0"/>
            <w:ind w:left="0" w:right="0"/>
            <w:jc w:val="center"/>
            <w:rPr>
              <w:rFonts w:hint="default" w:ascii="Times New Roman" w:hAnsi="Times New Roman"/>
              <w:kern w:val="0"/>
              <w:sz w:val="20"/>
              <w:szCs w:val="20"/>
              <w:lang w:val="en-US" w:eastAsia="en-US"/>
            </w:rPr>
          </w:pPr>
          <w:r>
            <w:rPr>
              <w:rFonts w:hint="eastAsia" w:asciiTheme="minorEastAsia" w:hAnsiTheme="minorEastAsia" w:eastAsiaTheme="minorEastAsia" w:cstheme="minorEastAsia"/>
              <w:b/>
              <w:bCs/>
              <w:kern w:val="0"/>
              <w:sz w:val="18"/>
              <w:szCs w:val="18"/>
              <w:lang w:eastAsia="en-US"/>
            </w:rPr>
            <w:t>生效日期</w:t>
          </w:r>
          <w:r>
            <w:rPr>
              <w:rFonts w:hint="eastAsia" w:asciiTheme="minorEastAsia" w:hAnsiTheme="minorEastAsia" w:eastAsiaTheme="minorEastAsia" w:cstheme="minorEastAsia"/>
              <w:b/>
              <w:bCs/>
              <w:kern w:val="0"/>
              <w:sz w:val="18"/>
              <w:szCs w:val="18"/>
              <w:lang w:val="en-US" w:eastAsia="zh-CN"/>
            </w:rPr>
            <w:t>:</w:t>
          </w:r>
          <w:r>
            <w:rPr>
              <w:rFonts w:hint="eastAsia" w:asciiTheme="minorEastAsia" w:hAnsiTheme="minorEastAsia" w:eastAsiaTheme="minorEastAsia" w:cstheme="minorEastAsia"/>
              <w:b/>
              <w:bCs/>
              <w:kern w:val="0"/>
              <w:sz w:val="18"/>
              <w:szCs w:val="18"/>
            </w:rPr>
            <w:t>20</w:t>
          </w:r>
          <w:r>
            <w:rPr>
              <w:rFonts w:hint="eastAsia" w:asciiTheme="minorEastAsia" w:hAnsiTheme="minorEastAsia" w:eastAsiaTheme="minorEastAsia" w:cstheme="minorEastAsia"/>
              <w:b/>
              <w:bCs/>
              <w:kern w:val="0"/>
              <w:sz w:val="18"/>
              <w:szCs w:val="18"/>
              <w:lang w:val="en-US" w:eastAsia="zh-CN"/>
            </w:rPr>
            <w:t>2</w:t>
          </w:r>
          <w:r>
            <w:rPr>
              <w:rFonts w:hint="eastAsia" w:asciiTheme="minorEastAsia" w:hAnsiTheme="minorEastAsia" w:cstheme="minorEastAsia"/>
              <w:b/>
              <w:bCs/>
              <w:kern w:val="0"/>
              <w:sz w:val="18"/>
              <w:szCs w:val="18"/>
              <w:lang w:val="en-US" w:eastAsia="zh-CN"/>
            </w:rPr>
            <w:t>5</w:t>
          </w:r>
          <w:r>
            <w:rPr>
              <w:rFonts w:hint="eastAsia" w:asciiTheme="minorEastAsia" w:hAnsiTheme="minorEastAsia" w:eastAsiaTheme="minorEastAsia" w:cstheme="minorEastAsia"/>
              <w:b/>
              <w:bCs/>
              <w:kern w:val="0"/>
              <w:sz w:val="18"/>
              <w:szCs w:val="18"/>
            </w:rPr>
            <w:t>/</w:t>
          </w:r>
          <w:r>
            <w:rPr>
              <w:rFonts w:hint="eastAsia" w:asciiTheme="minorEastAsia" w:hAnsiTheme="minorEastAsia" w:cstheme="minorEastAsia"/>
              <w:b/>
              <w:bCs/>
              <w:kern w:val="0"/>
              <w:sz w:val="18"/>
              <w:szCs w:val="18"/>
              <w:lang w:val="en-US" w:eastAsia="zh-CN"/>
            </w:rPr>
            <w:t>07</w:t>
          </w:r>
          <w:r>
            <w:rPr>
              <w:rFonts w:hint="eastAsia" w:asciiTheme="minorEastAsia" w:hAnsiTheme="minorEastAsia" w:eastAsiaTheme="minorEastAsia" w:cstheme="minorEastAsia"/>
              <w:b/>
              <w:bCs/>
              <w:kern w:val="0"/>
              <w:sz w:val="18"/>
              <w:szCs w:val="18"/>
            </w:rPr>
            <w:t>/</w:t>
          </w:r>
          <w:r>
            <w:rPr>
              <w:rFonts w:hint="eastAsia" w:asciiTheme="minorEastAsia" w:hAnsiTheme="minorEastAsia" w:cstheme="minorEastAsia"/>
              <w:b/>
              <w:bCs/>
              <w:kern w:val="0"/>
              <w:sz w:val="18"/>
              <w:szCs w:val="18"/>
              <w:lang w:val="en-US" w:eastAsia="zh-CN"/>
            </w:rPr>
            <w:t>30</w:t>
          </w:r>
        </w:p>
      </w:tc>
    </w:tr>
    <w:tr w14:paraId="48525E98">
      <w:tblPrEx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6573" w:type="dxa"/>
        </w:tcPr>
        <w:p w14:paraId="1CF36C25">
          <w:pPr>
            <w:keepNext w:val="0"/>
            <w:keepLines w:val="0"/>
            <w:widowControl/>
            <w:suppressLineNumbers w:val="0"/>
            <w:tabs>
              <w:tab w:val="center" w:pos="4320"/>
              <w:tab w:val="right" w:pos="8640"/>
            </w:tabs>
            <w:spacing w:before="0" w:beforeAutospacing="0" w:after="0" w:afterAutospacing="0" w:line="120" w:lineRule="atLeast"/>
            <w:ind w:left="-288" w:right="0"/>
            <w:jc w:val="center"/>
            <w:rPr>
              <w:rFonts w:hint="default" w:ascii="Times New Roman" w:hAnsi="Times New Roman"/>
              <w:b/>
              <w:kern w:val="0"/>
              <w:sz w:val="18"/>
              <w:szCs w:val="18"/>
              <w:lang w:eastAsia="en-US"/>
            </w:rPr>
          </w:pPr>
          <w:bookmarkStart w:id="8" w:name="_GoBack"/>
          <w:bookmarkEnd w:id="8"/>
        </w:p>
      </w:tc>
      <w:tc>
        <w:tcPr>
          <w:tcW w:w="2307" w:type="dxa"/>
          <w:vMerge w:val="continue"/>
          <w:tcBorders>
            <w:left w:val="single" w:color="auto" w:sz="6" w:space="0"/>
            <w:bottom w:val="single" w:color="auto" w:sz="6" w:space="0"/>
            <w:right w:val="single" w:color="000000" w:sz="6" w:space="0"/>
          </w:tcBorders>
        </w:tcPr>
        <w:p w14:paraId="54076A66">
          <w:pPr>
            <w:keepNext w:val="0"/>
            <w:keepLines w:val="0"/>
            <w:widowControl/>
            <w:suppressLineNumbers w:val="0"/>
            <w:tabs>
              <w:tab w:val="center" w:pos="4320"/>
              <w:tab w:val="right" w:pos="8640"/>
            </w:tabs>
            <w:spacing w:before="0" w:beforeAutospacing="0" w:after="0" w:afterAutospacing="0" w:line="120" w:lineRule="atLeast"/>
            <w:ind w:left="0" w:right="0"/>
            <w:jc w:val="right"/>
            <w:rPr>
              <w:rFonts w:hint="default" w:ascii="Times New Roman" w:hAnsi="Times New Roman"/>
              <w:kern w:val="0"/>
              <w:sz w:val="16"/>
              <w:szCs w:val="20"/>
              <w:lang w:eastAsia="en-US"/>
            </w:rPr>
          </w:pPr>
        </w:p>
      </w:tc>
    </w:tr>
  </w:tbl>
  <w:p w14:paraId="4435F4E5">
    <w:pPr>
      <w:pStyle w:val="8"/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2169795</wp:posOffset>
              </wp:positionH>
              <wp:positionV relativeFrom="paragraph">
                <wp:posOffset>514985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txbx>
                      <w:txbxContent>
                        <w:p w14:paraId="0E0374D4">
                          <w:pPr>
                            <w:pStyle w:val="8"/>
                            <w:rPr>
                              <w:rFonts w:hint="eastAsia" w:ascii="方正小标宋简体" w:hAnsi="方正小标宋简体" w:eastAsia="方正小标宋简体" w:cs="方正小标宋简体"/>
                            </w:rPr>
                          </w:pPr>
                          <w:r>
                            <w:rPr>
                              <w:rFonts w:hint="eastAsia" w:ascii="方正小标宋简体" w:hAnsi="方正小标宋简体" w:eastAsia="方正小标宋简体" w:cs="方正小标宋简体"/>
                            </w:rPr>
                            <w:t xml:space="preserve">第 </w:t>
                          </w:r>
                          <w:r>
                            <w:rPr>
                              <w:rFonts w:hint="eastAsia" w:ascii="方正小标宋简体" w:hAnsi="方正小标宋简体" w:eastAsia="方正小标宋简体" w:cs="方正小标宋简体"/>
                            </w:rPr>
                            <w:fldChar w:fldCharType="begin"/>
                          </w:r>
                          <w:r>
                            <w:rPr>
                              <w:rFonts w:hint="eastAsia" w:ascii="方正小标宋简体" w:hAnsi="方正小标宋简体" w:eastAsia="方正小标宋简体" w:cs="方正小标宋简体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方正小标宋简体" w:hAnsi="方正小标宋简体" w:eastAsia="方正小标宋简体" w:cs="方正小标宋简体"/>
                            </w:rPr>
                            <w:fldChar w:fldCharType="separate"/>
                          </w:r>
                          <w:r>
                            <w:rPr>
                              <w:rFonts w:hint="eastAsia" w:ascii="方正小标宋简体" w:hAnsi="方正小标宋简体" w:eastAsia="方正小标宋简体" w:cs="方正小标宋简体"/>
                            </w:rPr>
                            <w:t>1</w:t>
                          </w:r>
                          <w:r>
                            <w:rPr>
                              <w:rFonts w:hint="eastAsia" w:ascii="方正小标宋简体" w:hAnsi="方正小标宋简体" w:eastAsia="方正小标宋简体" w:cs="方正小标宋简体"/>
                            </w:rPr>
                            <w:fldChar w:fldCharType="end"/>
                          </w:r>
                          <w:r>
                            <w:rPr>
                              <w:rFonts w:hint="eastAsia" w:ascii="方正小标宋简体" w:hAnsi="方正小标宋简体" w:eastAsia="方正小标宋简体" w:cs="方正小标宋简体"/>
                            </w:rPr>
                            <w:t xml:space="preserve"> 页 共 </w:t>
                          </w:r>
                          <w:r>
                            <w:rPr>
                              <w:rFonts w:hint="eastAsia" w:ascii="方正小标宋简体" w:hAnsi="方正小标宋简体" w:eastAsia="方正小标宋简体" w:cs="方正小标宋简体"/>
                            </w:rPr>
                            <w:fldChar w:fldCharType="begin"/>
                          </w:r>
                          <w:r>
                            <w:rPr>
                              <w:rFonts w:hint="eastAsia" w:ascii="方正小标宋简体" w:hAnsi="方正小标宋简体" w:eastAsia="方正小标宋简体" w:cs="方正小标宋简体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 w:ascii="方正小标宋简体" w:hAnsi="方正小标宋简体" w:eastAsia="方正小标宋简体" w:cs="方正小标宋简体"/>
                            </w:rPr>
                            <w:fldChar w:fldCharType="separate"/>
                          </w:r>
                          <w:r>
                            <w:rPr>
                              <w:rFonts w:hint="eastAsia" w:ascii="方正小标宋简体" w:hAnsi="方正小标宋简体" w:eastAsia="方正小标宋简体" w:cs="方正小标宋简体"/>
                            </w:rPr>
                            <w:t>2</w:t>
                          </w:r>
                          <w:r>
                            <w:rPr>
                              <w:rFonts w:hint="eastAsia" w:ascii="方正小标宋简体" w:hAnsi="方正小标宋简体" w:eastAsia="方正小标宋简体" w:cs="方正小标宋简体"/>
                            </w:rPr>
                            <w:fldChar w:fldCharType="end"/>
                          </w:r>
                          <w:r>
                            <w:rPr>
                              <w:rFonts w:hint="eastAsia" w:ascii="方正小标宋简体" w:hAnsi="方正小标宋简体" w:eastAsia="方正小标宋简体" w:cs="方正小标宋简体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3810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70.85pt;margin-top:40.5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9d70J9cAAAAKAQAADwAAAAAAAAABACAA&#10;AAAiAAAAZHJzL2Rvd25yZXYueG1sUEsBAhQAFAAAAAgAh07iQN53YbZHAgAAiAQAAA4AAAAAAAAA&#10;AQAgAAAAJgEAAGRycy9lMm9Eb2MueG1sUEsFBgAAAAAGAAYAWQEAAN8FAAAAAA==&#10;">
              <v:fill on="f" focussize="0,0"/>
              <v:stroke on="f" weight="1pt" miterlimit="4" joinstyle="miter"/>
              <v:imagedata o:title=""/>
              <o:lock v:ext="edit" aspectratio="f"/>
              <v:textbox inset="0mm,0mm,0mm,0mm" style="mso-fit-shape-to-text:t;">
                <w:txbxContent>
                  <w:p w14:paraId="0E0374D4">
                    <w:pPr>
                      <w:pStyle w:val="8"/>
                      <w:rPr>
                        <w:rFonts w:hint="eastAsia" w:ascii="方正小标宋简体" w:hAnsi="方正小标宋简体" w:eastAsia="方正小标宋简体" w:cs="方正小标宋简体"/>
                      </w:rPr>
                    </w:pPr>
                    <w:r>
                      <w:rPr>
                        <w:rFonts w:hint="eastAsia" w:ascii="方正小标宋简体" w:hAnsi="方正小标宋简体" w:eastAsia="方正小标宋简体" w:cs="方正小标宋简体"/>
                      </w:rPr>
                      <w:t xml:space="preserve">第 </w:t>
                    </w:r>
                    <w:r>
                      <w:rPr>
                        <w:rFonts w:hint="eastAsia" w:ascii="方正小标宋简体" w:hAnsi="方正小标宋简体" w:eastAsia="方正小标宋简体" w:cs="方正小标宋简体"/>
                      </w:rPr>
                      <w:fldChar w:fldCharType="begin"/>
                    </w:r>
                    <w:r>
                      <w:rPr>
                        <w:rFonts w:hint="eastAsia" w:ascii="方正小标宋简体" w:hAnsi="方正小标宋简体" w:eastAsia="方正小标宋简体" w:cs="方正小标宋简体"/>
                      </w:rPr>
                      <w:instrText xml:space="preserve"> PAGE  \* MERGEFORMAT </w:instrText>
                    </w:r>
                    <w:r>
                      <w:rPr>
                        <w:rFonts w:hint="eastAsia" w:ascii="方正小标宋简体" w:hAnsi="方正小标宋简体" w:eastAsia="方正小标宋简体" w:cs="方正小标宋简体"/>
                      </w:rPr>
                      <w:fldChar w:fldCharType="separate"/>
                    </w:r>
                    <w:r>
                      <w:rPr>
                        <w:rFonts w:hint="eastAsia" w:ascii="方正小标宋简体" w:hAnsi="方正小标宋简体" w:eastAsia="方正小标宋简体" w:cs="方正小标宋简体"/>
                      </w:rPr>
                      <w:t>1</w:t>
                    </w:r>
                    <w:r>
                      <w:rPr>
                        <w:rFonts w:hint="eastAsia" w:ascii="方正小标宋简体" w:hAnsi="方正小标宋简体" w:eastAsia="方正小标宋简体" w:cs="方正小标宋简体"/>
                      </w:rPr>
                      <w:fldChar w:fldCharType="end"/>
                    </w:r>
                    <w:r>
                      <w:rPr>
                        <w:rFonts w:hint="eastAsia" w:ascii="方正小标宋简体" w:hAnsi="方正小标宋简体" w:eastAsia="方正小标宋简体" w:cs="方正小标宋简体"/>
                      </w:rPr>
                      <w:t xml:space="preserve"> 页 共 </w:t>
                    </w:r>
                    <w:r>
                      <w:rPr>
                        <w:rFonts w:hint="eastAsia" w:ascii="方正小标宋简体" w:hAnsi="方正小标宋简体" w:eastAsia="方正小标宋简体" w:cs="方正小标宋简体"/>
                      </w:rPr>
                      <w:fldChar w:fldCharType="begin"/>
                    </w:r>
                    <w:r>
                      <w:rPr>
                        <w:rFonts w:hint="eastAsia" w:ascii="方正小标宋简体" w:hAnsi="方正小标宋简体" w:eastAsia="方正小标宋简体" w:cs="方正小标宋简体"/>
                      </w:rPr>
                      <w:instrText xml:space="preserve"> NUMPAGES  \* MERGEFORMAT </w:instrText>
                    </w:r>
                    <w:r>
                      <w:rPr>
                        <w:rFonts w:hint="eastAsia" w:ascii="方正小标宋简体" w:hAnsi="方正小标宋简体" w:eastAsia="方正小标宋简体" w:cs="方正小标宋简体"/>
                      </w:rPr>
                      <w:fldChar w:fldCharType="separate"/>
                    </w:r>
                    <w:r>
                      <w:rPr>
                        <w:rFonts w:hint="eastAsia" w:ascii="方正小标宋简体" w:hAnsi="方正小标宋简体" w:eastAsia="方正小标宋简体" w:cs="方正小标宋简体"/>
                      </w:rPr>
                      <w:t>2</w:t>
                    </w:r>
                    <w:r>
                      <w:rPr>
                        <w:rFonts w:hint="eastAsia" w:ascii="方正小标宋简体" w:hAnsi="方正小标宋简体" w:eastAsia="方正小标宋简体" w:cs="方正小标宋简体"/>
                      </w:rPr>
                      <w:fldChar w:fldCharType="end"/>
                    </w:r>
                    <w:r>
                      <w:rPr>
                        <w:rFonts w:hint="eastAsia" w:ascii="方正小标宋简体" w:hAnsi="方正小标宋简体" w:eastAsia="方正小标宋简体" w:cs="方正小标宋简体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2F272B">
    <w:pPr>
      <w:pBdr>
        <w:bottom w:val="none" w:color="auto" w:sz="0" w:space="0"/>
      </w:pBdr>
      <w:snapToGrid/>
      <w:spacing w:line="280" w:lineRule="exact"/>
      <w:jc w:val="left"/>
      <w:rPr>
        <w:rFonts w:hint="default" w:ascii="宋体" w:hAnsi="宋体"/>
        <w:b/>
        <w:bCs/>
        <w:color w:val="000000"/>
        <w:sz w:val="28"/>
        <w:szCs w:val="28"/>
        <w:lang w:val="en-US" w:eastAsia="zh-CN"/>
      </w:rPr>
    </w:pPr>
    <w:bookmarkStart w:id="0" w:name="OLE_LINK25"/>
    <w:bookmarkStart w:id="1" w:name="OLE_LINK31"/>
    <w:bookmarkStart w:id="2" w:name="OLE_LINK46"/>
    <w:bookmarkStart w:id="3" w:name="OLE_LINK26"/>
    <w:bookmarkStart w:id="4" w:name="OLE_LINK45"/>
    <w:bookmarkStart w:id="5" w:name="_Hlk469410978"/>
    <w:bookmarkStart w:id="6" w:name="OLE_LINK30"/>
    <w:bookmarkStart w:id="7" w:name="_Hlk468568564"/>
    <w:r>
      <w:rPr>
        <w:rFonts w:hint="eastAsia" w:ascii="Times New Roman" w:hAnsi="Times New Roman" w:eastAsia="宋体" w:cs="Times New Roman"/>
        <w:b/>
        <w:kern w:val="0"/>
        <w:sz w:val="20"/>
        <w:szCs w:val="20"/>
        <w:lang w:val="en-US" w:eastAsia="zh-CN"/>
      </w:rPr>
      <w:t>文件编号：GB</w:t>
    </w:r>
    <w:r>
      <w:rPr>
        <w:rFonts w:hint="eastAsia" w:eastAsia="宋体" w:cs="Times New Roman"/>
        <w:b/>
        <w:kern w:val="0"/>
        <w:sz w:val="20"/>
        <w:szCs w:val="20"/>
        <w:lang w:val="en-US" w:eastAsia="zh-CN"/>
      </w:rPr>
      <w:t>BR</w:t>
    </w:r>
    <w:r>
      <w:rPr>
        <w:rFonts w:hint="eastAsia" w:ascii="Times New Roman" w:hAnsi="Times New Roman" w:eastAsia="宋体" w:cs="Times New Roman"/>
        <w:b/>
        <w:kern w:val="0"/>
        <w:sz w:val="20"/>
        <w:szCs w:val="20"/>
        <w:lang w:val="en-US" w:eastAsia="zh-CN"/>
      </w:rPr>
      <w:t>YY-XS-JL-0</w:t>
    </w:r>
    <w:r>
      <w:rPr>
        <w:rFonts w:hint="eastAsia" w:eastAsia="宋体" w:cs="Times New Roman"/>
        <w:b/>
        <w:kern w:val="0"/>
        <w:sz w:val="20"/>
        <w:szCs w:val="20"/>
        <w:lang w:val="en-US" w:eastAsia="zh-CN"/>
      </w:rPr>
      <w:t>41</w:t>
    </w:r>
    <w:r>
      <w:rPr>
        <w:rFonts w:hint="eastAsia" w:ascii="Times New Roman" w:hAnsi="Times New Roman" w:eastAsia="宋体" w:cs="Times New Roman"/>
        <w:b/>
        <w:kern w:val="0"/>
        <w:sz w:val="20"/>
        <w:szCs w:val="20"/>
        <w:lang w:val="en-US" w:eastAsia="zh-CN"/>
      </w:rPr>
      <w:t xml:space="preserve">                                      </w:t>
    </w:r>
    <w:r>
      <w:rPr>
        <w:rFonts w:hint="eastAsia" w:eastAsia="宋体" w:cs="Times New Roman"/>
        <w:b/>
        <w:kern w:val="0"/>
        <w:sz w:val="20"/>
        <w:szCs w:val="20"/>
        <w:lang w:val="en-US" w:eastAsia="zh-CN"/>
      </w:rPr>
      <w:t xml:space="preserve">                                                  </w:t>
    </w:r>
    <w:r>
      <w:rPr>
        <w:rFonts w:hint="eastAsia" w:ascii="Times New Roman" w:hAnsi="Times New Roman" w:eastAsia="宋体" w:cs="Times New Roman"/>
        <w:b/>
        <w:kern w:val="0"/>
        <w:sz w:val="20"/>
        <w:szCs w:val="20"/>
        <w:lang w:val="en-US" w:eastAsia="zh-CN"/>
      </w:rPr>
      <w:t>版本号：1.0</w:t>
    </w:r>
    <w:bookmarkEnd w:id="0"/>
    <w:bookmarkEnd w:id="1"/>
    <w:bookmarkEnd w:id="2"/>
    <w:bookmarkEnd w:id="3"/>
    <w:bookmarkEnd w:id="4"/>
    <w:bookmarkEnd w:id="5"/>
    <w:bookmarkEnd w:id="6"/>
    <w:bookmarkEnd w:id="7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TrueTypeFonts/>
  <w:saveSubsetFonts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UyNTkxOTJiNTEwZGQzYzVkMDVkYTZiMzgzYTIzZWYifQ=="/>
  </w:docVars>
  <w:rsids>
    <w:rsidRoot w:val="000428C1"/>
    <w:rsid w:val="00022AEE"/>
    <w:rsid w:val="000428C1"/>
    <w:rsid w:val="001A55E8"/>
    <w:rsid w:val="001C6070"/>
    <w:rsid w:val="002656F9"/>
    <w:rsid w:val="002C48A9"/>
    <w:rsid w:val="002E3F5F"/>
    <w:rsid w:val="002E4446"/>
    <w:rsid w:val="003821A3"/>
    <w:rsid w:val="003D7BBC"/>
    <w:rsid w:val="00411013"/>
    <w:rsid w:val="004B667D"/>
    <w:rsid w:val="00517238"/>
    <w:rsid w:val="0053641E"/>
    <w:rsid w:val="00555696"/>
    <w:rsid w:val="00656156"/>
    <w:rsid w:val="006C66FF"/>
    <w:rsid w:val="00726D61"/>
    <w:rsid w:val="00765BBA"/>
    <w:rsid w:val="008423B8"/>
    <w:rsid w:val="00881FE7"/>
    <w:rsid w:val="008B0D61"/>
    <w:rsid w:val="008E7B13"/>
    <w:rsid w:val="009162B3"/>
    <w:rsid w:val="00960464"/>
    <w:rsid w:val="009833E0"/>
    <w:rsid w:val="009A4C14"/>
    <w:rsid w:val="009A7DD6"/>
    <w:rsid w:val="009F0277"/>
    <w:rsid w:val="009F4E85"/>
    <w:rsid w:val="00AA4867"/>
    <w:rsid w:val="00AB39C3"/>
    <w:rsid w:val="00B144F3"/>
    <w:rsid w:val="00B47F29"/>
    <w:rsid w:val="00B66145"/>
    <w:rsid w:val="00B74728"/>
    <w:rsid w:val="00C263C6"/>
    <w:rsid w:val="00C6481B"/>
    <w:rsid w:val="00C9535C"/>
    <w:rsid w:val="00CC7F12"/>
    <w:rsid w:val="00CD6EDE"/>
    <w:rsid w:val="00D242C7"/>
    <w:rsid w:val="00D44F9B"/>
    <w:rsid w:val="00DC7350"/>
    <w:rsid w:val="00DF440C"/>
    <w:rsid w:val="00E70A13"/>
    <w:rsid w:val="00ED0197"/>
    <w:rsid w:val="00EF5F4D"/>
    <w:rsid w:val="00F93E65"/>
    <w:rsid w:val="00F95159"/>
    <w:rsid w:val="058E052B"/>
    <w:rsid w:val="096E7880"/>
    <w:rsid w:val="0B877330"/>
    <w:rsid w:val="0BD54574"/>
    <w:rsid w:val="18743549"/>
    <w:rsid w:val="1946274B"/>
    <w:rsid w:val="22DD759F"/>
    <w:rsid w:val="25A22162"/>
    <w:rsid w:val="25DE06F1"/>
    <w:rsid w:val="289A716B"/>
    <w:rsid w:val="2BAD57ED"/>
    <w:rsid w:val="2FF53D65"/>
    <w:rsid w:val="3064728B"/>
    <w:rsid w:val="30DF7977"/>
    <w:rsid w:val="325C69CC"/>
    <w:rsid w:val="32C76D11"/>
    <w:rsid w:val="343C1CD1"/>
    <w:rsid w:val="358844FC"/>
    <w:rsid w:val="386B0FF4"/>
    <w:rsid w:val="3C171E86"/>
    <w:rsid w:val="3C6802C5"/>
    <w:rsid w:val="3D6407A3"/>
    <w:rsid w:val="3D82783C"/>
    <w:rsid w:val="422229DB"/>
    <w:rsid w:val="4A3414FD"/>
    <w:rsid w:val="4A727672"/>
    <w:rsid w:val="4DCA30DA"/>
    <w:rsid w:val="580B75BE"/>
    <w:rsid w:val="59073600"/>
    <w:rsid w:val="5F732455"/>
    <w:rsid w:val="5F974593"/>
    <w:rsid w:val="65E70CD1"/>
    <w:rsid w:val="6E846897"/>
    <w:rsid w:val="71E90D5C"/>
    <w:rsid w:val="72973201"/>
    <w:rsid w:val="755B6A6C"/>
    <w:rsid w:val="75C236DB"/>
    <w:rsid w:val="77400C29"/>
    <w:rsid w:val="78D72147"/>
    <w:rsid w:val="79137384"/>
    <w:rsid w:val="7B1C5003"/>
    <w:rsid w:val="7F391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cs="Times New Roman" w:eastAsiaTheme="minorEastAsia"/>
      <w:sz w:val="24"/>
      <w:szCs w:val="24"/>
      <w:lang w:val="en-US" w:eastAsia="en-US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unhideWhenUsed/>
    <w:uiPriority w:val="99"/>
    <w:pPr>
      <w:spacing w:after="120" w:afterLines="0" w:afterAutospacing="0"/>
    </w:pPr>
  </w:style>
  <w:style w:type="paragraph" w:styleId="4">
    <w:name w:val="Plain Text"/>
    <w:qFormat/>
    <w:uiPriority w:val="0"/>
    <w:rPr>
      <w:rFonts w:ascii="Courier New" w:hAnsi="Courier New" w:eastAsia="Courier New" w:cs="Courier New"/>
      <w:color w:val="000000"/>
      <w:u w:color="000000"/>
      <w:lang w:val="en-US" w:eastAsia="zh-CN" w:bidi="ar-SA"/>
    </w:rPr>
  </w:style>
  <w:style w:type="paragraph" w:styleId="5">
    <w:name w:val="Date"/>
    <w:basedOn w:val="1"/>
    <w:next w:val="1"/>
    <w:unhideWhenUsed/>
    <w:qFormat/>
    <w:uiPriority w:val="0"/>
    <w:pPr>
      <w:ind w:left="100" w:leftChars="2500"/>
    </w:pPr>
  </w:style>
  <w:style w:type="paragraph" w:styleId="6">
    <w:name w:val="Body Text Indent 2"/>
    <w:basedOn w:val="1"/>
    <w:qFormat/>
    <w:uiPriority w:val="0"/>
    <w:pPr>
      <w:widowControl w:val="0"/>
      <w:spacing w:after="120" w:line="480" w:lineRule="auto"/>
      <w:ind w:left="420" w:leftChars="200"/>
      <w:jc w:val="both"/>
    </w:pPr>
    <w:rPr>
      <w:rFonts w:asciiTheme="minorHAnsi" w:hAnsiTheme="minorHAnsi" w:eastAsiaTheme="minorEastAsia" w:cstheme="minorBidi"/>
      <w:kern w:val="2"/>
      <w:sz w:val="21"/>
      <w:szCs w:val="22"/>
    </w:rPr>
  </w:style>
  <w:style w:type="paragraph" w:styleId="7">
    <w:name w:val="Balloon Text"/>
    <w:basedOn w:val="1"/>
    <w:link w:val="20"/>
    <w:semiHidden/>
    <w:unhideWhenUsed/>
    <w:qFormat/>
    <w:uiPriority w:val="99"/>
    <w:rPr>
      <w:rFonts w:ascii="Microsoft YaHei UI" w:eastAsia="Microsoft YaHei UI"/>
      <w:sz w:val="18"/>
      <w:szCs w:val="18"/>
    </w:rPr>
  </w:style>
  <w:style w:type="paragraph" w:styleId="8">
    <w:name w:val="footer"/>
    <w:basedOn w:val="1"/>
    <w:link w:val="18"/>
    <w:unhideWhenUsed/>
    <w:qFormat/>
    <w:uiPriority w:val="99"/>
    <w:pPr>
      <w:tabs>
        <w:tab w:val="center" w:pos="4320"/>
        <w:tab w:val="right" w:pos="8640"/>
      </w:tabs>
    </w:pPr>
  </w:style>
  <w:style w:type="paragraph" w:styleId="9">
    <w:name w:val="header"/>
    <w:basedOn w:val="1"/>
    <w:link w:val="17"/>
    <w:unhideWhenUsed/>
    <w:qFormat/>
    <w:uiPriority w:val="99"/>
    <w:pPr>
      <w:tabs>
        <w:tab w:val="center" w:pos="4320"/>
        <w:tab w:val="right" w:pos="8640"/>
      </w:tabs>
    </w:pPr>
  </w:style>
  <w:style w:type="table" w:styleId="11">
    <w:name w:val="Table Grid"/>
    <w:basedOn w:val="10"/>
    <w:qFormat/>
    <w:uiPriority w:val="39"/>
    <w:rPr>
      <w:rFonts w:asciiTheme="minorHAnsi" w:hAnsiTheme="minorHAnsi" w:eastAsiaTheme="minorEastAsia" w:cstheme="minorBid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Hyperlink"/>
    <w:qFormat/>
    <w:uiPriority w:val="0"/>
    <w:rPr>
      <w:u w:val="single"/>
    </w:rPr>
  </w:style>
  <w:style w:type="table" w:customStyle="1" w:styleId="14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5">
    <w:name w:val="页眉与页脚"/>
    <w:qFormat/>
    <w:uiPriority w:val="0"/>
    <w:pPr>
      <w:tabs>
        <w:tab w:val="right" w:pos="9020"/>
      </w:tabs>
    </w:pPr>
    <w:rPr>
      <w:rFonts w:ascii="Helvetica" w:hAnsi="Arial Unicode MS" w:cs="Arial Unicode MS" w:eastAsiaTheme="minorEastAsia"/>
      <w:color w:val="000000"/>
      <w:sz w:val="24"/>
      <w:szCs w:val="24"/>
      <w:lang w:val="en-US" w:eastAsia="zh-CN" w:bidi="ar-SA"/>
    </w:rPr>
  </w:style>
  <w:style w:type="paragraph" w:customStyle="1" w:styleId="16">
    <w:name w:val="正文 A"/>
    <w:qFormat/>
    <w:uiPriority w:val="0"/>
    <w:pPr>
      <w:widowControl w:val="0"/>
      <w:jc w:val="both"/>
    </w:pPr>
    <w:rPr>
      <w:rFonts w:hint="eastAsia" w:ascii="Arial Unicode MS" w:hAnsi="Arial Unicode MS" w:eastAsia="Times New Roman" w:cs="Arial Unicode MS"/>
      <w:color w:val="000000"/>
      <w:kern w:val="2"/>
      <w:sz w:val="21"/>
      <w:szCs w:val="21"/>
      <w:u w:color="000000"/>
      <w:lang w:val="en-US" w:eastAsia="zh-CN" w:bidi="ar-SA"/>
    </w:rPr>
  </w:style>
  <w:style w:type="character" w:customStyle="1" w:styleId="17">
    <w:name w:val="页眉 字符"/>
    <w:basedOn w:val="12"/>
    <w:link w:val="9"/>
    <w:qFormat/>
    <w:uiPriority w:val="99"/>
    <w:rPr>
      <w:sz w:val="24"/>
      <w:szCs w:val="24"/>
      <w:lang w:eastAsia="en-US"/>
    </w:rPr>
  </w:style>
  <w:style w:type="character" w:customStyle="1" w:styleId="18">
    <w:name w:val="页脚 字符"/>
    <w:basedOn w:val="12"/>
    <w:link w:val="8"/>
    <w:qFormat/>
    <w:uiPriority w:val="99"/>
    <w:rPr>
      <w:sz w:val="24"/>
      <w:szCs w:val="24"/>
      <w:lang w:eastAsia="en-US"/>
    </w:rPr>
  </w:style>
  <w:style w:type="paragraph" w:styleId="19">
    <w:name w:val="List Paragraph"/>
    <w:basedOn w:val="1"/>
    <w:qFormat/>
    <w:uiPriority w:val="34"/>
    <w:pPr>
      <w:ind w:left="720"/>
      <w:contextualSpacing/>
    </w:pPr>
  </w:style>
  <w:style w:type="character" w:customStyle="1" w:styleId="20">
    <w:name w:val="批注框文本 字符"/>
    <w:basedOn w:val="12"/>
    <w:link w:val="7"/>
    <w:semiHidden/>
    <w:qFormat/>
    <w:uiPriority w:val="99"/>
    <w:rPr>
      <w:rFonts w:ascii="Microsoft YaHei UI" w:eastAsia="Microsoft YaHei UI"/>
      <w:sz w:val="18"/>
      <w:szCs w:val="18"/>
      <w:lang w:eastAsia="en-US"/>
    </w:rPr>
  </w:style>
  <w:style w:type="character" w:customStyle="1" w:styleId="21">
    <w:name w:val="Instructions"/>
    <w:qFormat/>
    <w:uiPriority w:val="0"/>
    <w:rPr>
      <w:i/>
      <w:iCs/>
      <w:color w:val="008000"/>
    </w:rPr>
  </w:style>
  <w:style w:type="paragraph" w:customStyle="1" w:styleId="22">
    <w:name w:val="Paragraph"/>
    <w:qFormat/>
    <w:uiPriority w:val="0"/>
    <w:pPr>
      <w:spacing w:after="240"/>
    </w:pPr>
    <w:rPr>
      <w:rFonts w:ascii="Times New Roman" w:hAnsi="Times New Roman" w:eastAsia="宋体" w:cs="Times New Roman"/>
      <w:bCs/>
      <w:sz w:val="24"/>
      <w:szCs w:val="24"/>
      <w:lang w:val="en-US" w:eastAsia="en-US" w:bidi="ar-SA"/>
    </w:rPr>
  </w:style>
  <w:style w:type="character" w:customStyle="1" w:styleId="23">
    <w:name w:val="15"/>
    <w:basedOn w:val="12"/>
    <w:qFormat/>
    <w:uiPriority w:val="0"/>
    <w:rPr>
      <w:rFonts w:hint="default" w:ascii="Times New Roman" w:hAnsi="Times New Roman" w:cs="Times New Roman"/>
      <w:i/>
      <w:iCs/>
      <w:color w:val="008000"/>
    </w:rPr>
  </w:style>
  <w:style w:type="character" w:customStyle="1" w:styleId="24">
    <w:name w:val="16"/>
    <w:basedOn w:val="12"/>
    <w:qFormat/>
    <w:uiPriority w:val="0"/>
    <w:rPr>
      <w:rFonts w:hint="default" w:ascii="Times New Roman" w:hAnsi="Times New Roman" w:cs="Times New Roman"/>
      <w:sz w:val="24"/>
      <w:szCs w:val="24"/>
    </w:rPr>
  </w:style>
  <w:style w:type="paragraph" w:customStyle="1" w:styleId="25">
    <w:name w:val="be358f00-9758-446e-aec5-cde8345aeef3"/>
    <w:basedOn w:val="3"/>
    <w:qFormat/>
    <w:uiPriority w:val="0"/>
    <w:pPr>
      <w:adjustRightInd w:val="0"/>
      <w:spacing w:after="0" w:line="288" w:lineRule="auto"/>
      <w:ind w:firstLine="440"/>
    </w:pPr>
    <w:rPr>
      <w:rFonts w:hint="eastAsia" w:ascii="微软雅黑" w:hAnsi="微软雅黑" w:eastAsia="微软雅黑" w:cs="微软雅黑"/>
      <w:color w:val="000000"/>
      <w:sz w:val="22"/>
    </w:rPr>
  </w:style>
  <w:style w:type="paragraph" w:customStyle="1" w:styleId="26">
    <w:name w:val="acbfdd8b-e11b-4d36-88ff-6049b138f862"/>
    <w:basedOn w:val="3"/>
    <w:qFormat/>
    <w:uiPriority w:val="0"/>
    <w:pPr>
      <w:adjustRightInd w:val="0"/>
      <w:spacing w:after="0" w:line="288" w:lineRule="auto"/>
    </w:pPr>
    <w:rPr>
      <w:rFonts w:hint="eastAsia" w:ascii="微软雅黑" w:hAnsi="微软雅黑" w:eastAsia="微软雅黑" w:cs="微软雅黑"/>
      <w:color w:val="000000"/>
      <w:sz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黑体"/>
        <a:cs typeface="Helvetica"/>
      </a:majorFont>
      <a:minorFont>
        <a:latin typeface="Helvetica"/>
        <a:ea typeface="宋体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HCM</Company>
  <Pages>1</Pages>
  <Words>197</Words>
  <Characters>228</Characters>
  <Lines>10</Lines>
  <Paragraphs>2</Paragraphs>
  <TotalTime>0</TotalTime>
  <ScaleCrop>false</ScaleCrop>
  <LinksUpToDate>false</LinksUpToDate>
  <CharactersWithSpaces>301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2021-11-05T08:25:00Z</dcterms:created>
  <dc:creator>pender</dc:creator>
  <cp:lastModifiedBy>博仁机构</cp:lastModifiedBy>
  <cp:lastPrinted>2019-07-25T03:43:00Z</cp:lastPrinted>
  <dcterms:modified xsi:type="dcterms:W3CDTF">2025-08-26T09:03:05Z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6426D7FD84774FA1AF79DC76BF534CDA</vt:lpwstr>
  </property>
  <property fmtid="{D5CDD505-2E9C-101B-9397-08002B2CF9AE}" pid="4" name="KSOTemplateDocerSaveRecord">
    <vt:lpwstr>eyJoZGlkIjoiNDI2ZGI2N2E2ODk2ZDVlOWJjNDkzYTc2YTIwMjUyYWQiLCJ1c2VySWQiOiI0NDM0Mzg5MDcifQ==</vt:lpwstr>
  </property>
</Properties>
</file>